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464A5" w14:textId="77777777" w:rsidR="000E7159" w:rsidRPr="00482035" w:rsidRDefault="00E067B3" w:rsidP="00482035">
      <w:pPr>
        <w:pStyle w:val="a3"/>
        <w:spacing w:before="67"/>
        <w:ind w:left="0" w:right="318" w:firstLine="0"/>
        <w:jc w:val="center"/>
      </w:pPr>
      <w:r w:rsidRPr="00482035">
        <w:t>МИНИСТЕРСТВО</w:t>
      </w:r>
      <w:r w:rsidRPr="00482035">
        <w:rPr>
          <w:spacing w:val="-8"/>
        </w:rPr>
        <w:t xml:space="preserve"> </w:t>
      </w:r>
      <w:r w:rsidRPr="00482035">
        <w:t>НАУКИ</w:t>
      </w:r>
      <w:r w:rsidRPr="00482035">
        <w:rPr>
          <w:spacing w:val="-10"/>
        </w:rPr>
        <w:t xml:space="preserve"> </w:t>
      </w:r>
      <w:r w:rsidRPr="00482035">
        <w:t>И</w:t>
      </w:r>
      <w:r w:rsidRPr="00482035">
        <w:rPr>
          <w:spacing w:val="-9"/>
        </w:rPr>
        <w:t xml:space="preserve"> </w:t>
      </w:r>
      <w:r w:rsidRPr="00482035">
        <w:t>ВЫСШЕГО</w:t>
      </w:r>
      <w:r w:rsidRPr="00482035">
        <w:rPr>
          <w:spacing w:val="-9"/>
        </w:rPr>
        <w:t xml:space="preserve"> </w:t>
      </w:r>
      <w:r w:rsidRPr="00482035">
        <w:t>ОБРАЗОВАНИЯ РОССИЙСКОЙ ФЕДЕРАЦИИ</w:t>
      </w:r>
    </w:p>
    <w:p w14:paraId="28760A66" w14:textId="77777777" w:rsidR="000E7159" w:rsidRPr="00482035" w:rsidRDefault="00E067B3" w:rsidP="00482035">
      <w:pPr>
        <w:pStyle w:val="a3"/>
        <w:ind w:left="0" w:right="318" w:firstLine="4"/>
        <w:jc w:val="center"/>
      </w:pPr>
      <w:r w:rsidRPr="00482035">
        <w:t>ФЕДЕРАЛЬНОЕ ГОСУДАРСТВЕННОЕ БЮДЖЕТНОЕ ОБРАЗОВАТЕЛЬНОЕ</w:t>
      </w:r>
      <w:r w:rsidRPr="00482035">
        <w:rPr>
          <w:spacing w:val="-13"/>
        </w:rPr>
        <w:t xml:space="preserve"> </w:t>
      </w:r>
      <w:r w:rsidRPr="00482035">
        <w:t>УЧРЕЖДЕНИЕ</w:t>
      </w:r>
      <w:r w:rsidRPr="00482035">
        <w:rPr>
          <w:spacing w:val="-12"/>
        </w:rPr>
        <w:t xml:space="preserve"> </w:t>
      </w:r>
      <w:r w:rsidRPr="00482035">
        <w:t>ВЫСШЕГО</w:t>
      </w:r>
      <w:r w:rsidRPr="00482035">
        <w:rPr>
          <w:spacing w:val="-13"/>
        </w:rPr>
        <w:t xml:space="preserve"> </w:t>
      </w:r>
      <w:r w:rsidRPr="00482035">
        <w:t>ОБРАЗОВАНИЯ</w:t>
      </w:r>
    </w:p>
    <w:p w14:paraId="5379B994" w14:textId="77777777" w:rsidR="000E7159" w:rsidRPr="00482035" w:rsidRDefault="00E067B3" w:rsidP="00482035">
      <w:pPr>
        <w:pStyle w:val="a3"/>
        <w:ind w:left="0" w:right="318" w:firstLine="0"/>
        <w:jc w:val="center"/>
      </w:pPr>
      <w:r w:rsidRPr="00482035">
        <w:t>«УФИМСКИЙ</w:t>
      </w:r>
      <w:r w:rsidRPr="00482035">
        <w:rPr>
          <w:spacing w:val="-11"/>
        </w:rPr>
        <w:t xml:space="preserve"> </w:t>
      </w:r>
      <w:r w:rsidRPr="00482035">
        <w:t>УНИВЕРСИТЕТ</w:t>
      </w:r>
      <w:r w:rsidRPr="00482035">
        <w:rPr>
          <w:spacing w:val="-9"/>
        </w:rPr>
        <w:t xml:space="preserve"> </w:t>
      </w:r>
      <w:r w:rsidRPr="00482035">
        <w:t>НАУКИ</w:t>
      </w:r>
      <w:r w:rsidRPr="00482035">
        <w:rPr>
          <w:spacing w:val="-9"/>
        </w:rPr>
        <w:t xml:space="preserve"> </w:t>
      </w:r>
      <w:r w:rsidRPr="00482035">
        <w:t>И</w:t>
      </w:r>
      <w:r w:rsidRPr="00482035">
        <w:rPr>
          <w:spacing w:val="-9"/>
        </w:rPr>
        <w:t xml:space="preserve"> </w:t>
      </w:r>
      <w:r w:rsidRPr="00482035">
        <w:rPr>
          <w:spacing w:val="-2"/>
        </w:rPr>
        <w:t>ТЕХНОЛОГИЙ»</w:t>
      </w:r>
    </w:p>
    <w:p w14:paraId="7FD14A63" w14:textId="77777777" w:rsidR="000E7159" w:rsidRPr="00482035" w:rsidRDefault="000E7159" w:rsidP="00482035">
      <w:pPr>
        <w:pStyle w:val="a3"/>
        <w:ind w:left="0" w:right="318" w:firstLine="0"/>
        <w:jc w:val="left"/>
      </w:pPr>
    </w:p>
    <w:p w14:paraId="1B1FC030" w14:textId="77777777" w:rsidR="000E7159" w:rsidRPr="00482035" w:rsidRDefault="000E7159" w:rsidP="00482035">
      <w:pPr>
        <w:pStyle w:val="a3"/>
        <w:ind w:left="0" w:right="318" w:firstLine="0"/>
        <w:jc w:val="left"/>
      </w:pPr>
    </w:p>
    <w:p w14:paraId="2C1CAD9B" w14:textId="77777777" w:rsidR="000E7159" w:rsidRPr="00482035" w:rsidRDefault="000E7159" w:rsidP="00482035">
      <w:pPr>
        <w:pStyle w:val="a3"/>
        <w:ind w:left="0" w:right="318" w:firstLine="0"/>
        <w:jc w:val="left"/>
      </w:pPr>
    </w:p>
    <w:p w14:paraId="633CE7AD" w14:textId="77777777" w:rsidR="000E7159" w:rsidRPr="00482035" w:rsidRDefault="000E7159" w:rsidP="00482035">
      <w:pPr>
        <w:pStyle w:val="a3"/>
        <w:ind w:left="0" w:right="318" w:firstLine="0"/>
        <w:jc w:val="left"/>
      </w:pPr>
    </w:p>
    <w:p w14:paraId="3290C5EB" w14:textId="77777777" w:rsidR="000E7159" w:rsidRPr="00482035" w:rsidRDefault="000E7159" w:rsidP="00482035">
      <w:pPr>
        <w:pStyle w:val="a3"/>
        <w:ind w:left="0" w:right="318" w:firstLine="0"/>
        <w:jc w:val="left"/>
      </w:pPr>
    </w:p>
    <w:p w14:paraId="77059BB0" w14:textId="77777777" w:rsidR="000E7159" w:rsidRPr="00482035" w:rsidRDefault="000E7159" w:rsidP="00482035">
      <w:pPr>
        <w:pStyle w:val="a3"/>
        <w:ind w:left="0" w:right="318" w:firstLine="0"/>
        <w:jc w:val="left"/>
      </w:pPr>
    </w:p>
    <w:p w14:paraId="2D32AE8B" w14:textId="77777777" w:rsidR="000E7159" w:rsidRPr="00482035" w:rsidRDefault="000E7159" w:rsidP="00482035">
      <w:pPr>
        <w:pStyle w:val="a3"/>
        <w:ind w:left="0" w:right="318" w:firstLine="0"/>
        <w:jc w:val="left"/>
      </w:pPr>
    </w:p>
    <w:p w14:paraId="0C5ECADD" w14:textId="77777777" w:rsidR="000E7159" w:rsidRPr="00482035" w:rsidRDefault="000E7159" w:rsidP="00482035">
      <w:pPr>
        <w:pStyle w:val="a3"/>
        <w:ind w:left="0" w:right="318" w:firstLine="0"/>
        <w:jc w:val="left"/>
      </w:pPr>
    </w:p>
    <w:p w14:paraId="2B9934E3" w14:textId="77777777" w:rsidR="000E7159" w:rsidRPr="00482035" w:rsidRDefault="000E7159" w:rsidP="00482035">
      <w:pPr>
        <w:pStyle w:val="a3"/>
        <w:ind w:left="0" w:right="318" w:firstLine="0"/>
        <w:jc w:val="left"/>
      </w:pPr>
    </w:p>
    <w:p w14:paraId="2F8EAF93" w14:textId="77777777" w:rsidR="000E7159" w:rsidRPr="00482035" w:rsidRDefault="000E7159" w:rsidP="00482035">
      <w:pPr>
        <w:pStyle w:val="a3"/>
        <w:ind w:left="0" w:right="318" w:firstLine="0"/>
        <w:jc w:val="left"/>
      </w:pPr>
    </w:p>
    <w:p w14:paraId="0FF25C58" w14:textId="77777777" w:rsidR="000E7159" w:rsidRPr="00482035" w:rsidRDefault="000E7159" w:rsidP="00482035">
      <w:pPr>
        <w:pStyle w:val="a3"/>
        <w:ind w:left="0" w:right="318" w:firstLine="0"/>
        <w:jc w:val="left"/>
      </w:pPr>
    </w:p>
    <w:p w14:paraId="5FCD4973" w14:textId="77777777" w:rsidR="000E7159" w:rsidRPr="00482035" w:rsidRDefault="000E7159" w:rsidP="00482035">
      <w:pPr>
        <w:pStyle w:val="a3"/>
        <w:ind w:left="0" w:right="318" w:firstLine="0"/>
        <w:jc w:val="left"/>
      </w:pPr>
    </w:p>
    <w:p w14:paraId="6187A46E" w14:textId="77777777" w:rsidR="000E7159" w:rsidRPr="00482035" w:rsidRDefault="000E7159" w:rsidP="00482035">
      <w:pPr>
        <w:pStyle w:val="a3"/>
        <w:ind w:left="0" w:right="318" w:firstLine="0"/>
        <w:jc w:val="left"/>
      </w:pPr>
    </w:p>
    <w:p w14:paraId="2BBC0021" w14:textId="77777777" w:rsidR="000E7159" w:rsidRPr="00482035" w:rsidRDefault="000E7159" w:rsidP="00482035">
      <w:pPr>
        <w:pStyle w:val="a3"/>
        <w:ind w:left="0" w:right="318" w:firstLine="0"/>
        <w:jc w:val="left"/>
      </w:pPr>
    </w:p>
    <w:p w14:paraId="665DC89A" w14:textId="77777777" w:rsidR="000E7159" w:rsidRPr="00482035" w:rsidRDefault="00E067B3" w:rsidP="00482035">
      <w:pPr>
        <w:pStyle w:val="1"/>
        <w:ind w:left="0" w:right="318"/>
      </w:pPr>
      <w:r w:rsidRPr="00482035">
        <w:rPr>
          <w:spacing w:val="-2"/>
        </w:rPr>
        <w:t>ПРОГРАММА</w:t>
      </w:r>
    </w:p>
    <w:p w14:paraId="36E5BB40" w14:textId="77777777" w:rsidR="000E7159" w:rsidRPr="00482035" w:rsidRDefault="00E067B3" w:rsidP="00482035">
      <w:pPr>
        <w:spacing w:before="2"/>
        <w:ind w:right="318"/>
        <w:jc w:val="center"/>
        <w:rPr>
          <w:b/>
          <w:sz w:val="28"/>
        </w:rPr>
      </w:pPr>
      <w:r w:rsidRPr="00482035">
        <w:rPr>
          <w:b/>
          <w:sz w:val="28"/>
        </w:rPr>
        <w:t>вступительного</w:t>
      </w:r>
      <w:r w:rsidRPr="00482035">
        <w:rPr>
          <w:b/>
          <w:spacing w:val="-11"/>
          <w:sz w:val="28"/>
        </w:rPr>
        <w:t xml:space="preserve"> </w:t>
      </w:r>
      <w:r w:rsidRPr="00482035">
        <w:rPr>
          <w:b/>
          <w:spacing w:val="-2"/>
          <w:sz w:val="28"/>
        </w:rPr>
        <w:t>испытания</w:t>
      </w:r>
    </w:p>
    <w:p w14:paraId="264D5108" w14:textId="77777777" w:rsidR="000E7159" w:rsidRPr="00482035" w:rsidRDefault="00E067B3" w:rsidP="00482035">
      <w:pPr>
        <w:ind w:right="318"/>
        <w:jc w:val="center"/>
        <w:rPr>
          <w:b/>
          <w:sz w:val="28"/>
        </w:rPr>
      </w:pPr>
      <w:r w:rsidRPr="00482035">
        <w:rPr>
          <w:b/>
          <w:sz w:val="28"/>
        </w:rPr>
        <w:t>для</w:t>
      </w:r>
      <w:r w:rsidRPr="00482035">
        <w:rPr>
          <w:b/>
          <w:spacing w:val="-9"/>
          <w:sz w:val="28"/>
        </w:rPr>
        <w:t xml:space="preserve"> </w:t>
      </w:r>
      <w:r w:rsidRPr="00482035">
        <w:rPr>
          <w:b/>
          <w:sz w:val="28"/>
        </w:rPr>
        <w:t>поступающих</w:t>
      </w:r>
      <w:r w:rsidRPr="00482035">
        <w:rPr>
          <w:b/>
          <w:spacing w:val="-4"/>
          <w:sz w:val="28"/>
        </w:rPr>
        <w:t xml:space="preserve"> </w:t>
      </w:r>
      <w:r w:rsidRPr="00482035">
        <w:rPr>
          <w:b/>
          <w:sz w:val="28"/>
        </w:rPr>
        <w:t>в</w:t>
      </w:r>
      <w:r w:rsidRPr="00482035">
        <w:rPr>
          <w:b/>
          <w:spacing w:val="-6"/>
          <w:sz w:val="28"/>
        </w:rPr>
        <w:t xml:space="preserve"> </w:t>
      </w:r>
      <w:r w:rsidRPr="00482035">
        <w:rPr>
          <w:b/>
          <w:sz w:val="28"/>
        </w:rPr>
        <w:t>магистратуру</w:t>
      </w:r>
      <w:r w:rsidRPr="00482035">
        <w:rPr>
          <w:b/>
          <w:spacing w:val="-5"/>
          <w:sz w:val="28"/>
        </w:rPr>
        <w:t xml:space="preserve"> </w:t>
      </w:r>
      <w:r w:rsidRPr="00482035">
        <w:rPr>
          <w:b/>
          <w:sz w:val="28"/>
        </w:rPr>
        <w:t>по</w:t>
      </w:r>
      <w:r w:rsidRPr="00482035">
        <w:rPr>
          <w:b/>
          <w:spacing w:val="-8"/>
          <w:sz w:val="28"/>
        </w:rPr>
        <w:t xml:space="preserve"> </w:t>
      </w:r>
      <w:r w:rsidRPr="00482035">
        <w:rPr>
          <w:b/>
          <w:sz w:val="28"/>
        </w:rPr>
        <w:t>направлению</w:t>
      </w:r>
      <w:r w:rsidRPr="00482035">
        <w:rPr>
          <w:b/>
          <w:spacing w:val="-3"/>
          <w:sz w:val="28"/>
        </w:rPr>
        <w:t xml:space="preserve"> </w:t>
      </w:r>
      <w:r w:rsidRPr="00482035">
        <w:rPr>
          <w:b/>
          <w:spacing w:val="-2"/>
          <w:sz w:val="28"/>
        </w:rPr>
        <w:t>подготовки</w:t>
      </w:r>
    </w:p>
    <w:p w14:paraId="7F2A5E05" w14:textId="77777777" w:rsidR="000E7159" w:rsidRPr="00482035" w:rsidRDefault="00E067B3" w:rsidP="00482035">
      <w:pPr>
        <w:ind w:right="318"/>
        <w:jc w:val="center"/>
        <w:rPr>
          <w:b/>
          <w:sz w:val="28"/>
        </w:rPr>
      </w:pPr>
      <w:r w:rsidRPr="00482035">
        <w:rPr>
          <w:b/>
          <w:sz w:val="28"/>
        </w:rPr>
        <w:t>40.04.01</w:t>
      </w:r>
      <w:r w:rsidRPr="00482035">
        <w:rPr>
          <w:b/>
          <w:spacing w:val="-8"/>
          <w:sz w:val="28"/>
        </w:rPr>
        <w:t xml:space="preserve"> </w:t>
      </w:r>
      <w:r w:rsidRPr="00482035">
        <w:rPr>
          <w:b/>
          <w:spacing w:val="-2"/>
          <w:sz w:val="28"/>
        </w:rPr>
        <w:t>«Юриспруденци</w:t>
      </w:r>
      <w:bookmarkStart w:id="0" w:name="_GoBack"/>
      <w:bookmarkEnd w:id="0"/>
      <w:r w:rsidRPr="00482035">
        <w:rPr>
          <w:b/>
          <w:spacing w:val="-2"/>
          <w:sz w:val="28"/>
        </w:rPr>
        <w:t>я»</w:t>
      </w:r>
    </w:p>
    <w:p w14:paraId="1765D5E9" w14:textId="77777777" w:rsidR="000E7159" w:rsidRPr="00482035" w:rsidRDefault="000E7159" w:rsidP="00482035">
      <w:pPr>
        <w:pStyle w:val="a3"/>
        <w:spacing w:before="321"/>
        <w:ind w:left="0" w:right="318" w:firstLine="0"/>
        <w:jc w:val="left"/>
        <w:rPr>
          <w:b/>
        </w:rPr>
      </w:pPr>
    </w:p>
    <w:p w14:paraId="38CC1B4B" w14:textId="77777777" w:rsidR="000E7159" w:rsidRPr="00482035" w:rsidRDefault="00E067B3" w:rsidP="00482035">
      <w:pPr>
        <w:ind w:right="318"/>
        <w:jc w:val="center"/>
        <w:rPr>
          <w:b/>
          <w:sz w:val="28"/>
        </w:rPr>
      </w:pPr>
      <w:r w:rsidRPr="00482035">
        <w:rPr>
          <w:b/>
          <w:sz w:val="28"/>
        </w:rPr>
        <w:t>программа</w:t>
      </w:r>
      <w:r w:rsidRPr="00482035">
        <w:rPr>
          <w:b/>
          <w:spacing w:val="-4"/>
          <w:sz w:val="28"/>
        </w:rPr>
        <w:t xml:space="preserve"> </w:t>
      </w:r>
      <w:r w:rsidRPr="00482035">
        <w:rPr>
          <w:b/>
          <w:spacing w:val="-2"/>
          <w:sz w:val="28"/>
        </w:rPr>
        <w:t>(профиль)</w:t>
      </w:r>
    </w:p>
    <w:p w14:paraId="093FE950" w14:textId="77777777" w:rsidR="000E7159" w:rsidRPr="00482035" w:rsidRDefault="00E067B3" w:rsidP="00482035">
      <w:pPr>
        <w:spacing w:before="2"/>
        <w:ind w:right="318"/>
        <w:jc w:val="center"/>
        <w:rPr>
          <w:b/>
          <w:sz w:val="28"/>
        </w:rPr>
      </w:pPr>
      <w:r w:rsidRPr="00482035">
        <w:rPr>
          <w:b/>
          <w:sz w:val="28"/>
        </w:rPr>
        <w:t>«Юрист</w:t>
      </w:r>
      <w:r w:rsidRPr="00482035">
        <w:rPr>
          <w:b/>
          <w:spacing w:val="-6"/>
          <w:sz w:val="28"/>
        </w:rPr>
        <w:t xml:space="preserve"> </w:t>
      </w:r>
      <w:r w:rsidRPr="00482035">
        <w:rPr>
          <w:b/>
          <w:sz w:val="28"/>
        </w:rPr>
        <w:t>в</w:t>
      </w:r>
      <w:r w:rsidRPr="00482035">
        <w:rPr>
          <w:b/>
          <w:spacing w:val="-5"/>
          <w:sz w:val="28"/>
        </w:rPr>
        <w:t xml:space="preserve"> </w:t>
      </w:r>
      <w:r w:rsidRPr="00482035">
        <w:rPr>
          <w:b/>
          <w:sz w:val="28"/>
        </w:rPr>
        <w:t>сфере</w:t>
      </w:r>
      <w:r w:rsidRPr="00482035">
        <w:rPr>
          <w:b/>
          <w:spacing w:val="-4"/>
          <w:sz w:val="28"/>
        </w:rPr>
        <w:t xml:space="preserve"> </w:t>
      </w:r>
      <w:r w:rsidRPr="00482035">
        <w:rPr>
          <w:b/>
          <w:sz w:val="28"/>
        </w:rPr>
        <w:t>гражданского</w:t>
      </w:r>
      <w:r w:rsidRPr="00482035">
        <w:rPr>
          <w:b/>
          <w:spacing w:val="-3"/>
          <w:sz w:val="28"/>
        </w:rPr>
        <w:t xml:space="preserve"> </w:t>
      </w:r>
      <w:r w:rsidRPr="00482035">
        <w:rPr>
          <w:b/>
          <w:sz w:val="28"/>
        </w:rPr>
        <w:t>права</w:t>
      </w:r>
      <w:r w:rsidRPr="00482035">
        <w:rPr>
          <w:b/>
          <w:spacing w:val="-7"/>
          <w:sz w:val="28"/>
        </w:rPr>
        <w:t xml:space="preserve"> </w:t>
      </w:r>
      <w:r w:rsidRPr="00482035">
        <w:rPr>
          <w:b/>
          <w:sz w:val="28"/>
        </w:rPr>
        <w:t>и</w:t>
      </w:r>
      <w:r w:rsidRPr="00482035">
        <w:rPr>
          <w:b/>
          <w:spacing w:val="-5"/>
          <w:sz w:val="28"/>
        </w:rPr>
        <w:t xml:space="preserve"> </w:t>
      </w:r>
      <w:r w:rsidRPr="00482035">
        <w:rPr>
          <w:b/>
          <w:spacing w:val="-2"/>
          <w:sz w:val="28"/>
        </w:rPr>
        <w:t>процесса»</w:t>
      </w:r>
    </w:p>
    <w:p w14:paraId="73E6461A" w14:textId="77777777" w:rsidR="000E7159" w:rsidRPr="00482035" w:rsidRDefault="000E7159" w:rsidP="00482035">
      <w:pPr>
        <w:ind w:right="318"/>
        <w:jc w:val="center"/>
        <w:rPr>
          <w:b/>
          <w:sz w:val="28"/>
        </w:rPr>
        <w:sectPr w:rsidR="000E7159" w:rsidRPr="00482035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14:paraId="641C3B72" w14:textId="77777777" w:rsidR="000E7159" w:rsidRPr="00482035" w:rsidRDefault="00E067B3" w:rsidP="00482035">
      <w:pPr>
        <w:pStyle w:val="1"/>
        <w:spacing w:before="72"/>
        <w:ind w:left="0" w:right="318"/>
      </w:pPr>
      <w:r w:rsidRPr="00482035">
        <w:lastRenderedPageBreak/>
        <w:t>ОБЩИЕ</w:t>
      </w:r>
      <w:r w:rsidRPr="00482035">
        <w:rPr>
          <w:spacing w:val="-4"/>
        </w:rPr>
        <w:t xml:space="preserve"> </w:t>
      </w:r>
      <w:r w:rsidRPr="00482035">
        <w:rPr>
          <w:spacing w:val="-2"/>
        </w:rPr>
        <w:t>ПОЛОЖЕНИЯ</w:t>
      </w:r>
    </w:p>
    <w:p w14:paraId="5DD62D86" w14:textId="05172C80" w:rsidR="000E7159" w:rsidRPr="00482035" w:rsidRDefault="00E067B3" w:rsidP="00482035">
      <w:pPr>
        <w:pStyle w:val="a3"/>
        <w:spacing w:before="319"/>
        <w:ind w:left="0" w:right="318"/>
      </w:pPr>
      <w:r w:rsidRPr="00482035">
        <w:t>Вступительное</w:t>
      </w:r>
      <w:r w:rsidRPr="00482035">
        <w:rPr>
          <w:spacing w:val="-3"/>
        </w:rPr>
        <w:t xml:space="preserve"> </w:t>
      </w:r>
      <w:r w:rsidRPr="00482035">
        <w:t>испытание (далее – ВИ)</w:t>
      </w:r>
      <w:r w:rsidRPr="00482035">
        <w:rPr>
          <w:spacing w:val="-3"/>
        </w:rPr>
        <w:t xml:space="preserve"> </w:t>
      </w:r>
      <w:r w:rsidRPr="00482035">
        <w:t>предназначено</w:t>
      </w:r>
      <w:r w:rsidRPr="00482035">
        <w:rPr>
          <w:spacing w:val="-2"/>
        </w:rPr>
        <w:t xml:space="preserve"> </w:t>
      </w:r>
      <w:r w:rsidRPr="00482035">
        <w:t>для</w:t>
      </w:r>
      <w:r w:rsidRPr="00482035">
        <w:rPr>
          <w:spacing w:val="-2"/>
        </w:rPr>
        <w:t xml:space="preserve"> </w:t>
      </w:r>
      <w:r w:rsidRPr="00482035">
        <w:t>определения</w:t>
      </w:r>
      <w:r w:rsidRPr="00482035">
        <w:rPr>
          <w:spacing w:val="-2"/>
        </w:rPr>
        <w:t xml:space="preserve"> </w:t>
      </w:r>
      <w:r w:rsidRPr="00482035">
        <w:t>практической и</w:t>
      </w:r>
      <w:r w:rsidRPr="00482035">
        <w:rPr>
          <w:spacing w:val="-18"/>
        </w:rPr>
        <w:t xml:space="preserve"> </w:t>
      </w:r>
      <w:r w:rsidRPr="00482035">
        <w:t>теоретической</w:t>
      </w:r>
      <w:r w:rsidRPr="00482035">
        <w:rPr>
          <w:spacing w:val="-17"/>
        </w:rPr>
        <w:t xml:space="preserve"> </w:t>
      </w:r>
      <w:r w:rsidRPr="00482035">
        <w:t>подготовленности</w:t>
      </w:r>
      <w:r w:rsidRPr="00482035">
        <w:rPr>
          <w:spacing w:val="-18"/>
        </w:rPr>
        <w:t xml:space="preserve"> </w:t>
      </w:r>
      <w:r w:rsidRPr="00482035">
        <w:t>поступающего</w:t>
      </w:r>
      <w:r w:rsidRPr="00482035">
        <w:rPr>
          <w:spacing w:val="-17"/>
        </w:rPr>
        <w:t xml:space="preserve"> </w:t>
      </w:r>
      <w:r w:rsidRPr="00482035">
        <w:t>в</w:t>
      </w:r>
      <w:r w:rsidRPr="00482035">
        <w:rPr>
          <w:spacing w:val="-18"/>
        </w:rPr>
        <w:t xml:space="preserve"> </w:t>
      </w:r>
      <w:r w:rsidRPr="00482035">
        <w:t>магистратуру</w:t>
      </w:r>
      <w:r w:rsidRPr="00482035">
        <w:rPr>
          <w:spacing w:val="-17"/>
        </w:rPr>
        <w:t xml:space="preserve"> </w:t>
      </w:r>
      <w:r w:rsidRPr="00482035">
        <w:t>и</w:t>
      </w:r>
      <w:r w:rsidRPr="00482035">
        <w:rPr>
          <w:spacing w:val="-18"/>
        </w:rPr>
        <w:t xml:space="preserve"> </w:t>
      </w:r>
      <w:r w:rsidRPr="00482035">
        <w:t>проводится с целью определения соответствия знаний умений и навыков требованиям обучения в</w:t>
      </w:r>
      <w:r w:rsidRPr="00482035">
        <w:rPr>
          <w:spacing w:val="58"/>
          <w:w w:val="150"/>
        </w:rPr>
        <w:t xml:space="preserve">   </w:t>
      </w:r>
      <w:r w:rsidRPr="00482035">
        <w:t>магистратуре</w:t>
      </w:r>
      <w:r w:rsidRPr="00482035">
        <w:rPr>
          <w:spacing w:val="59"/>
          <w:w w:val="150"/>
        </w:rPr>
        <w:t xml:space="preserve">   </w:t>
      </w:r>
      <w:r w:rsidRPr="00482035">
        <w:t>по</w:t>
      </w:r>
      <w:r w:rsidRPr="00482035">
        <w:rPr>
          <w:spacing w:val="58"/>
          <w:w w:val="150"/>
        </w:rPr>
        <w:t xml:space="preserve">   </w:t>
      </w:r>
      <w:r w:rsidRPr="00482035">
        <w:t>направлению</w:t>
      </w:r>
      <w:r w:rsidRPr="00482035">
        <w:rPr>
          <w:spacing w:val="57"/>
          <w:w w:val="150"/>
        </w:rPr>
        <w:t xml:space="preserve">   </w:t>
      </w:r>
      <w:r w:rsidRPr="00482035">
        <w:t>подготовки</w:t>
      </w:r>
      <w:r w:rsidRPr="00482035">
        <w:rPr>
          <w:spacing w:val="58"/>
          <w:w w:val="150"/>
        </w:rPr>
        <w:t xml:space="preserve">   </w:t>
      </w:r>
      <w:r w:rsidRPr="00482035">
        <w:rPr>
          <w:spacing w:val="-2"/>
        </w:rPr>
        <w:t>40.04.01</w:t>
      </w:r>
      <w:r w:rsidRPr="00482035">
        <w:t xml:space="preserve"> «Юриспруденция» профиль «Юрист в сфере гражданского права и процесса» </w:t>
      </w:r>
      <w:r w:rsidRPr="00482035">
        <w:rPr>
          <w:spacing w:val="-2"/>
        </w:rPr>
        <w:t>(магистратура).</w:t>
      </w:r>
    </w:p>
    <w:p w14:paraId="7C9D5C58" w14:textId="20700AC5" w:rsidR="000E7159" w:rsidRPr="00482035" w:rsidRDefault="00E067B3" w:rsidP="00482035">
      <w:pPr>
        <w:pStyle w:val="a3"/>
        <w:ind w:left="0" w:right="318"/>
      </w:pPr>
      <w:r w:rsidRPr="00482035">
        <w:t xml:space="preserve">Программа составлена в соответствии с требованиями Федерального государственного образовательного стандарта высшего профессионального </w:t>
      </w:r>
      <w:r w:rsidRPr="00482035">
        <w:rPr>
          <w:spacing w:val="-2"/>
        </w:rPr>
        <w:t>образования.</w:t>
      </w:r>
    </w:p>
    <w:p w14:paraId="3BECA709" w14:textId="77777777" w:rsidR="000E7159" w:rsidRPr="00482035" w:rsidRDefault="00E067B3" w:rsidP="00482035">
      <w:pPr>
        <w:pStyle w:val="a3"/>
        <w:ind w:left="0" w:right="318"/>
      </w:pPr>
      <w:r w:rsidRPr="00482035">
        <w:t xml:space="preserve">Вступительные испытания в магистратуру проводят экзаменационные комиссии, назначенные председателем приёмной комиссии </w:t>
      </w:r>
      <w:proofErr w:type="spellStart"/>
      <w:r w:rsidRPr="00482035">
        <w:t>УУНиТ</w:t>
      </w:r>
      <w:proofErr w:type="spellEnd"/>
      <w:r w:rsidRPr="00482035">
        <w:t>.</w:t>
      </w:r>
    </w:p>
    <w:p w14:paraId="00D0E2E8" w14:textId="77777777" w:rsidR="000E7159" w:rsidRPr="00482035" w:rsidRDefault="00E067B3" w:rsidP="00482035">
      <w:pPr>
        <w:pStyle w:val="1"/>
        <w:spacing w:before="321"/>
        <w:ind w:left="0" w:right="318"/>
      </w:pPr>
      <w:r w:rsidRPr="00482035">
        <w:t>ПРОЦЕДУРА</w:t>
      </w:r>
      <w:r w:rsidRPr="00482035">
        <w:rPr>
          <w:spacing w:val="-15"/>
        </w:rPr>
        <w:t xml:space="preserve"> </w:t>
      </w:r>
      <w:r w:rsidRPr="00482035">
        <w:t>ВСТУПИТЕЛЬНОГО</w:t>
      </w:r>
      <w:r w:rsidRPr="00482035">
        <w:rPr>
          <w:spacing w:val="-12"/>
        </w:rPr>
        <w:t xml:space="preserve"> </w:t>
      </w:r>
      <w:r w:rsidRPr="00482035">
        <w:rPr>
          <w:spacing w:val="-2"/>
        </w:rPr>
        <w:t>ИСПЫТАНИЯ</w:t>
      </w:r>
    </w:p>
    <w:p w14:paraId="689DA191" w14:textId="77777777" w:rsidR="000E7159" w:rsidRPr="00482035" w:rsidRDefault="00E067B3" w:rsidP="00482035">
      <w:pPr>
        <w:pStyle w:val="a3"/>
        <w:spacing w:before="317"/>
        <w:ind w:left="0" w:right="318"/>
      </w:pPr>
      <w:r w:rsidRPr="00482035">
        <w:t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</w:t>
      </w:r>
    </w:p>
    <w:p w14:paraId="024C15DE" w14:textId="77777777" w:rsidR="000E7159" w:rsidRPr="00482035" w:rsidRDefault="00E067B3" w:rsidP="00482035">
      <w:pPr>
        <w:pStyle w:val="a3"/>
        <w:ind w:left="0" w:right="318"/>
      </w:pPr>
      <w:r w:rsidRPr="00482035"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3BEF8A97" w14:textId="77777777" w:rsidR="000E7159" w:rsidRPr="00482035" w:rsidRDefault="00E067B3" w:rsidP="00482035">
      <w:pPr>
        <w:pStyle w:val="a3"/>
        <w:ind w:left="0" w:right="318"/>
      </w:pPr>
      <w:r w:rsidRPr="00482035">
        <w:rPr>
          <w:u w:val="single"/>
        </w:rPr>
        <w:t xml:space="preserve">Форма вступительного испытания </w:t>
      </w:r>
      <w:r w:rsidRPr="00482035">
        <w:t xml:space="preserve">(в соответствии Положением о вступительных испытаниях </w:t>
      </w:r>
      <w:proofErr w:type="spellStart"/>
      <w:r w:rsidRPr="00482035">
        <w:t>УУНиТ</w:t>
      </w:r>
      <w:proofErr w:type="spellEnd"/>
      <w:r w:rsidRPr="00482035">
        <w:t xml:space="preserve">): </w:t>
      </w:r>
      <w:r w:rsidRPr="00482035">
        <w:rPr>
          <w:u w:val="single"/>
        </w:rPr>
        <w:t>устно-письменная.</w:t>
      </w:r>
    </w:p>
    <w:p w14:paraId="6FA48B63" w14:textId="77777777" w:rsidR="000E7159" w:rsidRPr="00482035" w:rsidRDefault="00E067B3" w:rsidP="00482035">
      <w:pPr>
        <w:pStyle w:val="a3"/>
        <w:ind w:left="0" w:right="318"/>
      </w:pPr>
      <w:r w:rsidRPr="00482035">
        <w:t>Экзаменационные билеты включают три вопроса по настоящей программе вступительных испытаний.</w:t>
      </w:r>
    </w:p>
    <w:p w14:paraId="16843F37" w14:textId="77777777" w:rsidR="000E7159" w:rsidRPr="00482035" w:rsidRDefault="00E067B3" w:rsidP="00482035">
      <w:pPr>
        <w:pStyle w:val="a3"/>
        <w:spacing w:before="1"/>
        <w:ind w:left="0" w:right="318"/>
      </w:pPr>
      <w:r w:rsidRPr="00482035">
        <w:t>В аудитории, где проводится вступительное испытание в устно- письменной форме, не может находиться одновременно более 6 человек. Нахождение в аудитории посторонних лиц не допускается.</w:t>
      </w:r>
    </w:p>
    <w:p w14:paraId="6A79EA55" w14:textId="3D2BA8EA" w:rsidR="000E7159" w:rsidRPr="00482035" w:rsidRDefault="00E067B3" w:rsidP="00482035">
      <w:pPr>
        <w:pStyle w:val="a3"/>
        <w:ind w:left="0" w:right="318"/>
      </w:pPr>
      <w:r w:rsidRPr="00482035">
        <w:t>Вступительное испытание может проводиться с применением дистанционных технологий с использованием видео-конференц-связи (далее – ВКС).</w:t>
      </w:r>
    </w:p>
    <w:p w14:paraId="621FB869" w14:textId="77777777" w:rsidR="000E7159" w:rsidRPr="00482035" w:rsidRDefault="00E067B3" w:rsidP="00482035">
      <w:pPr>
        <w:pStyle w:val="a3"/>
        <w:ind w:left="0" w:right="318"/>
      </w:pPr>
      <w:r w:rsidRPr="00482035">
        <w:t>В случае проведения вступительного испытания с применением дистанционных технологий с использованием ВКС обязанность обеспечить наличие соответствующей технической возможности (в том числе наличие устройств для ВКС и Интернет-соединения) возлагается на абитуриента.</w:t>
      </w:r>
    </w:p>
    <w:p w14:paraId="40F6DCFD" w14:textId="77777777" w:rsidR="00E067B3" w:rsidRPr="00482035" w:rsidRDefault="00E067B3" w:rsidP="00482035">
      <w:pPr>
        <w:pStyle w:val="a3"/>
        <w:spacing w:before="1"/>
        <w:ind w:left="0" w:right="318"/>
      </w:pPr>
      <w:r w:rsidRPr="00482035">
        <w:t xml:space="preserve">Абитуриенту предоставляется возможность подготовки к ответу в течение 30 </w:t>
      </w:r>
      <w:r w:rsidRPr="00482035">
        <w:rPr>
          <w:spacing w:val="-2"/>
        </w:rPr>
        <w:t xml:space="preserve">минут и </w:t>
      </w:r>
      <w:r w:rsidRPr="00482035">
        <w:t>право</w:t>
      </w:r>
      <w:r w:rsidRPr="00482035">
        <w:rPr>
          <w:spacing w:val="-12"/>
        </w:rPr>
        <w:t xml:space="preserve"> </w:t>
      </w:r>
      <w:r w:rsidRPr="00482035">
        <w:t>ответа</w:t>
      </w:r>
      <w:r w:rsidRPr="00482035">
        <w:rPr>
          <w:spacing w:val="-14"/>
        </w:rPr>
        <w:t xml:space="preserve"> </w:t>
      </w:r>
      <w:r w:rsidRPr="00482035">
        <w:t>на</w:t>
      </w:r>
      <w:r w:rsidRPr="00482035">
        <w:rPr>
          <w:spacing w:val="-13"/>
        </w:rPr>
        <w:t xml:space="preserve"> </w:t>
      </w:r>
      <w:r w:rsidRPr="00482035">
        <w:t>экзаменационные</w:t>
      </w:r>
      <w:r w:rsidRPr="00482035">
        <w:rPr>
          <w:spacing w:val="-13"/>
        </w:rPr>
        <w:t xml:space="preserve"> </w:t>
      </w:r>
      <w:r w:rsidRPr="00482035">
        <w:t>вопросы в течение 20-25 минут.</w:t>
      </w:r>
    </w:p>
    <w:p w14:paraId="62DB7CF6" w14:textId="77777777" w:rsidR="000E7159" w:rsidRPr="00482035" w:rsidRDefault="00E067B3" w:rsidP="00482035">
      <w:pPr>
        <w:pStyle w:val="a3"/>
        <w:spacing w:before="1"/>
        <w:ind w:left="0" w:right="318"/>
      </w:pPr>
      <w:r w:rsidRPr="00482035">
        <w:t>В процессе сдачи вступительного испытания абитуриенту могут быть заданы</w:t>
      </w:r>
      <w:r w:rsidRPr="00482035">
        <w:rPr>
          <w:spacing w:val="-18"/>
        </w:rPr>
        <w:t xml:space="preserve"> </w:t>
      </w:r>
      <w:r w:rsidRPr="00482035">
        <w:t>дополнительные</w:t>
      </w:r>
      <w:r w:rsidRPr="00482035">
        <w:rPr>
          <w:spacing w:val="-17"/>
        </w:rPr>
        <w:t xml:space="preserve"> </w:t>
      </w:r>
      <w:r w:rsidRPr="00482035">
        <w:t>вопросы</w:t>
      </w:r>
      <w:r w:rsidRPr="00482035">
        <w:rPr>
          <w:spacing w:val="-18"/>
        </w:rPr>
        <w:t xml:space="preserve"> </w:t>
      </w:r>
      <w:r w:rsidRPr="00482035">
        <w:t>как</w:t>
      </w:r>
      <w:r w:rsidRPr="00482035">
        <w:rPr>
          <w:spacing w:val="-17"/>
        </w:rPr>
        <w:t xml:space="preserve"> </w:t>
      </w:r>
      <w:r w:rsidRPr="00482035">
        <w:t>по</w:t>
      </w:r>
      <w:r w:rsidRPr="00482035">
        <w:rPr>
          <w:spacing w:val="-18"/>
        </w:rPr>
        <w:t xml:space="preserve"> </w:t>
      </w:r>
      <w:r w:rsidRPr="00482035">
        <w:t>содержанию</w:t>
      </w:r>
      <w:r w:rsidRPr="00482035">
        <w:rPr>
          <w:spacing w:val="-17"/>
        </w:rPr>
        <w:t xml:space="preserve"> </w:t>
      </w:r>
      <w:r w:rsidRPr="00482035">
        <w:t>экзаменационного</w:t>
      </w:r>
      <w:r w:rsidRPr="00482035">
        <w:rPr>
          <w:spacing w:val="-18"/>
        </w:rPr>
        <w:t xml:space="preserve"> </w:t>
      </w:r>
      <w:r w:rsidRPr="00482035">
        <w:t xml:space="preserve">билета, так и по любым разделам предмета в пределах программы вступительного </w:t>
      </w:r>
      <w:r w:rsidRPr="00482035">
        <w:rPr>
          <w:spacing w:val="-2"/>
        </w:rPr>
        <w:t>испытания.</w:t>
      </w:r>
    </w:p>
    <w:p w14:paraId="0ECEE4A6" w14:textId="58253EC3" w:rsidR="000E7159" w:rsidRPr="00482035" w:rsidRDefault="00E067B3" w:rsidP="00482035">
      <w:pPr>
        <w:pStyle w:val="a3"/>
        <w:ind w:left="0" w:right="318"/>
        <w:sectPr w:rsidR="000E7159" w:rsidRPr="00482035">
          <w:pgSz w:w="11910" w:h="16840"/>
          <w:pgMar w:top="1040" w:right="566" w:bottom="280" w:left="1559" w:header="720" w:footer="720" w:gutter="0"/>
          <w:cols w:space="720"/>
        </w:sectPr>
      </w:pPr>
      <w:r w:rsidRPr="00482035">
        <w:t>Абитуриент,</w:t>
      </w:r>
      <w:r w:rsidRPr="00482035">
        <w:rPr>
          <w:spacing w:val="-7"/>
        </w:rPr>
        <w:t xml:space="preserve"> </w:t>
      </w:r>
      <w:r w:rsidRPr="00482035">
        <w:t>не</w:t>
      </w:r>
      <w:r w:rsidRPr="00482035">
        <w:rPr>
          <w:spacing w:val="-6"/>
        </w:rPr>
        <w:t xml:space="preserve"> </w:t>
      </w:r>
      <w:r w:rsidRPr="00482035">
        <w:t>согласный</w:t>
      </w:r>
      <w:r w:rsidRPr="00482035">
        <w:rPr>
          <w:spacing w:val="-8"/>
        </w:rPr>
        <w:t xml:space="preserve"> </w:t>
      </w:r>
      <w:r w:rsidRPr="00482035">
        <w:t>с</w:t>
      </w:r>
      <w:r w:rsidRPr="00482035">
        <w:rPr>
          <w:spacing w:val="-9"/>
        </w:rPr>
        <w:t xml:space="preserve"> </w:t>
      </w:r>
      <w:r w:rsidRPr="00482035">
        <w:t>оценкой,</w:t>
      </w:r>
      <w:r w:rsidRPr="00482035">
        <w:rPr>
          <w:spacing w:val="-7"/>
        </w:rPr>
        <w:t xml:space="preserve"> </w:t>
      </w:r>
      <w:r w:rsidRPr="00482035">
        <w:t>полученной</w:t>
      </w:r>
      <w:r w:rsidRPr="00482035">
        <w:rPr>
          <w:spacing w:val="-8"/>
        </w:rPr>
        <w:t xml:space="preserve"> </w:t>
      </w:r>
      <w:r w:rsidRPr="00482035">
        <w:t>на</w:t>
      </w:r>
      <w:r w:rsidRPr="00482035">
        <w:rPr>
          <w:spacing w:val="-9"/>
        </w:rPr>
        <w:t xml:space="preserve"> </w:t>
      </w:r>
      <w:r w:rsidRPr="00482035">
        <w:t>ВИ</w:t>
      </w:r>
      <w:r w:rsidRPr="00482035">
        <w:rPr>
          <w:spacing w:val="-10"/>
        </w:rPr>
        <w:t xml:space="preserve"> </w:t>
      </w:r>
      <w:r w:rsidRPr="00482035">
        <w:t>и</w:t>
      </w:r>
      <w:r w:rsidRPr="00482035">
        <w:rPr>
          <w:spacing w:val="-6"/>
        </w:rPr>
        <w:t xml:space="preserve"> </w:t>
      </w:r>
      <w:r w:rsidRPr="00482035">
        <w:t>(или)</w:t>
      </w:r>
      <w:r w:rsidRPr="00482035">
        <w:rPr>
          <w:spacing w:val="-6"/>
        </w:rPr>
        <w:t xml:space="preserve"> </w:t>
      </w:r>
      <w:r w:rsidRPr="00482035">
        <w:t>в</w:t>
      </w:r>
      <w:r w:rsidRPr="00482035">
        <w:rPr>
          <w:spacing w:val="-7"/>
        </w:rPr>
        <w:t xml:space="preserve"> </w:t>
      </w:r>
      <w:r w:rsidRPr="00482035">
        <w:t>связи</w:t>
      </w:r>
      <w:r w:rsidRPr="00482035">
        <w:rPr>
          <w:spacing w:val="-6"/>
        </w:rPr>
        <w:t xml:space="preserve"> </w:t>
      </w:r>
      <w:r w:rsidRPr="00482035">
        <w:t>с нарушением</w:t>
      </w:r>
      <w:r w:rsidRPr="00482035">
        <w:rPr>
          <w:spacing w:val="77"/>
          <w:w w:val="150"/>
        </w:rPr>
        <w:t xml:space="preserve"> </w:t>
      </w:r>
      <w:r w:rsidR="00482035" w:rsidRPr="00482035">
        <w:t>процедуры проведения ВИ имеет</w:t>
      </w:r>
      <w:r w:rsidRPr="00482035">
        <w:t xml:space="preserve"> право </w:t>
      </w:r>
      <w:r w:rsidR="00482035" w:rsidRPr="00482035">
        <w:t>подать апелляцию</w:t>
      </w:r>
      <w:r w:rsidRPr="00482035">
        <w:t>.</w:t>
      </w:r>
    </w:p>
    <w:p w14:paraId="32265D71" w14:textId="77777777" w:rsidR="000E7159" w:rsidRPr="00482035" w:rsidRDefault="00E067B3" w:rsidP="00482035">
      <w:pPr>
        <w:pStyle w:val="a3"/>
        <w:spacing w:before="67"/>
        <w:ind w:left="0" w:right="318" w:firstLine="0"/>
        <w:jc w:val="left"/>
      </w:pPr>
      <w:r w:rsidRPr="00482035">
        <w:lastRenderedPageBreak/>
        <w:t xml:space="preserve">Процедура подачи и рассмотрения апелляции регламентируется Положением об апелляционной комиссии </w:t>
      </w:r>
      <w:proofErr w:type="spellStart"/>
      <w:r w:rsidRPr="00482035">
        <w:t>УУНиТ</w:t>
      </w:r>
      <w:proofErr w:type="spellEnd"/>
      <w:r w:rsidRPr="00482035">
        <w:t>.</w:t>
      </w:r>
    </w:p>
    <w:p w14:paraId="04DB872E" w14:textId="77777777" w:rsidR="000E7159" w:rsidRPr="00482035" w:rsidRDefault="000E7159" w:rsidP="00482035">
      <w:pPr>
        <w:pStyle w:val="a3"/>
        <w:ind w:left="0" w:right="318" w:firstLine="0"/>
        <w:jc w:val="left"/>
      </w:pPr>
    </w:p>
    <w:p w14:paraId="74DD9BFE" w14:textId="0047AF1D" w:rsidR="000E7159" w:rsidRDefault="00E067B3" w:rsidP="00482035">
      <w:pPr>
        <w:pStyle w:val="1"/>
        <w:ind w:left="0" w:right="318"/>
        <w:rPr>
          <w:spacing w:val="-2"/>
        </w:rPr>
      </w:pPr>
      <w:r w:rsidRPr="00482035">
        <w:t>КРИТЕРИИ</w:t>
      </w:r>
      <w:r w:rsidRPr="00482035">
        <w:rPr>
          <w:spacing w:val="-8"/>
        </w:rPr>
        <w:t xml:space="preserve"> </w:t>
      </w:r>
      <w:r w:rsidRPr="00482035">
        <w:t>ОЦЕНИВАНИЯ</w:t>
      </w:r>
      <w:r w:rsidRPr="00482035">
        <w:rPr>
          <w:spacing w:val="-7"/>
        </w:rPr>
        <w:t xml:space="preserve"> </w:t>
      </w:r>
      <w:r w:rsidRPr="00482035">
        <w:rPr>
          <w:spacing w:val="-2"/>
        </w:rPr>
        <w:t>ОТВЕТА</w:t>
      </w:r>
    </w:p>
    <w:p w14:paraId="59159D83" w14:textId="77777777" w:rsidR="00482035" w:rsidRPr="00482035" w:rsidRDefault="00482035" w:rsidP="00482035">
      <w:pPr>
        <w:pStyle w:val="1"/>
        <w:ind w:left="0" w:right="318"/>
      </w:pPr>
    </w:p>
    <w:p w14:paraId="74B64686" w14:textId="6324DBBA" w:rsidR="000E7159" w:rsidRPr="00482035" w:rsidRDefault="00E067B3" w:rsidP="00482035">
      <w:pPr>
        <w:pStyle w:val="a3"/>
        <w:ind w:left="0" w:right="318"/>
      </w:pPr>
      <w:r w:rsidRPr="00482035">
        <w:t>Критериями оценки экзаменационного ответа</w:t>
      </w:r>
      <w:r w:rsidR="00113011" w:rsidRPr="00482035">
        <w:t xml:space="preserve"> </w:t>
      </w:r>
      <w:r w:rsidRPr="00482035">
        <w:t>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и др.</w:t>
      </w:r>
    </w:p>
    <w:p w14:paraId="0FBC6836" w14:textId="77777777" w:rsidR="000E7159" w:rsidRPr="00482035" w:rsidRDefault="00E067B3" w:rsidP="00482035">
      <w:pPr>
        <w:pStyle w:val="a3"/>
        <w:spacing w:after="5"/>
        <w:ind w:left="0" w:right="318"/>
      </w:pPr>
      <w:r w:rsidRPr="00482035">
        <w:t>Результаты вступительного испытания определяются по 100-балльной шкале, разброс баллов представлен ниже в таблице: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661"/>
        <w:gridCol w:w="2268"/>
      </w:tblGrid>
      <w:tr w:rsidR="000E7159" w:rsidRPr="00482035" w14:paraId="1AC4E80C" w14:textId="77777777">
        <w:trPr>
          <w:trHeight w:val="275"/>
        </w:trPr>
        <w:tc>
          <w:tcPr>
            <w:tcW w:w="427" w:type="dxa"/>
          </w:tcPr>
          <w:p w14:paraId="49F697E3" w14:textId="77777777" w:rsidR="000E7159" w:rsidRPr="00482035" w:rsidRDefault="00E067B3" w:rsidP="00482035">
            <w:pPr>
              <w:pStyle w:val="TableParagraph"/>
              <w:ind w:right="318"/>
              <w:rPr>
                <w:i/>
                <w:sz w:val="24"/>
              </w:rPr>
            </w:pPr>
            <w:r w:rsidRPr="00482035"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6661" w:type="dxa"/>
          </w:tcPr>
          <w:p w14:paraId="142DC91E" w14:textId="77777777" w:rsidR="000E7159" w:rsidRPr="00482035" w:rsidRDefault="00E067B3" w:rsidP="00482035">
            <w:pPr>
              <w:pStyle w:val="TableParagraph"/>
              <w:ind w:right="318"/>
              <w:rPr>
                <w:i/>
                <w:sz w:val="24"/>
              </w:rPr>
            </w:pPr>
            <w:r w:rsidRPr="00482035">
              <w:rPr>
                <w:i/>
                <w:spacing w:val="-4"/>
                <w:sz w:val="24"/>
              </w:rPr>
              <w:t>Критерии</w:t>
            </w:r>
            <w:r w:rsidRPr="00482035">
              <w:rPr>
                <w:i/>
                <w:spacing w:val="1"/>
                <w:sz w:val="24"/>
              </w:rPr>
              <w:t xml:space="preserve"> </w:t>
            </w:r>
            <w:r w:rsidRPr="00482035">
              <w:rPr>
                <w:i/>
                <w:spacing w:val="-2"/>
                <w:sz w:val="24"/>
              </w:rPr>
              <w:t>оценивания</w:t>
            </w:r>
          </w:p>
        </w:tc>
        <w:tc>
          <w:tcPr>
            <w:tcW w:w="2268" w:type="dxa"/>
          </w:tcPr>
          <w:p w14:paraId="3B893BB8" w14:textId="77777777" w:rsidR="000E7159" w:rsidRPr="00482035" w:rsidRDefault="00E067B3" w:rsidP="00482035">
            <w:pPr>
              <w:pStyle w:val="TableParagraph"/>
              <w:ind w:right="318"/>
              <w:rPr>
                <w:i/>
                <w:sz w:val="24"/>
              </w:rPr>
            </w:pPr>
            <w:r w:rsidRPr="00482035">
              <w:rPr>
                <w:i/>
                <w:spacing w:val="-2"/>
                <w:sz w:val="24"/>
              </w:rPr>
              <w:t>Оценка</w:t>
            </w:r>
          </w:p>
        </w:tc>
      </w:tr>
      <w:tr w:rsidR="000E7159" w:rsidRPr="00482035" w14:paraId="11A3E8B1" w14:textId="77777777">
        <w:trPr>
          <w:trHeight w:val="2208"/>
        </w:trPr>
        <w:tc>
          <w:tcPr>
            <w:tcW w:w="427" w:type="dxa"/>
          </w:tcPr>
          <w:p w14:paraId="0F06E4E9" w14:textId="77777777" w:rsidR="000E7159" w:rsidRPr="00482035" w:rsidRDefault="000E7159" w:rsidP="00482035">
            <w:pPr>
              <w:pStyle w:val="TableParagraph"/>
              <w:ind w:right="318"/>
              <w:rPr>
                <w:sz w:val="24"/>
              </w:rPr>
            </w:pPr>
          </w:p>
          <w:p w14:paraId="16887C3D" w14:textId="77777777" w:rsidR="000E7159" w:rsidRPr="00482035" w:rsidRDefault="000E7159" w:rsidP="00482035">
            <w:pPr>
              <w:pStyle w:val="TableParagraph"/>
              <w:ind w:right="318"/>
              <w:rPr>
                <w:sz w:val="24"/>
              </w:rPr>
            </w:pPr>
          </w:p>
          <w:p w14:paraId="0D12EF7A" w14:textId="77777777" w:rsidR="000E7159" w:rsidRPr="00482035" w:rsidRDefault="000E7159" w:rsidP="00482035">
            <w:pPr>
              <w:pStyle w:val="TableParagraph"/>
              <w:ind w:right="318"/>
              <w:rPr>
                <w:sz w:val="24"/>
              </w:rPr>
            </w:pPr>
          </w:p>
          <w:p w14:paraId="2A79E174" w14:textId="77777777" w:rsidR="000E7159" w:rsidRPr="00482035" w:rsidRDefault="000E7159" w:rsidP="00482035">
            <w:pPr>
              <w:pStyle w:val="TableParagraph"/>
              <w:ind w:right="318"/>
              <w:rPr>
                <w:sz w:val="24"/>
              </w:rPr>
            </w:pPr>
          </w:p>
          <w:p w14:paraId="20CAF995" w14:textId="77777777" w:rsidR="000E7159" w:rsidRPr="00482035" w:rsidRDefault="00E067B3" w:rsidP="00482035">
            <w:pPr>
              <w:pStyle w:val="TableParagraph"/>
              <w:ind w:right="318"/>
              <w:rPr>
                <w:sz w:val="24"/>
              </w:rPr>
            </w:pPr>
            <w:r w:rsidRPr="00482035">
              <w:rPr>
                <w:spacing w:val="-10"/>
                <w:sz w:val="24"/>
              </w:rPr>
              <w:t>1</w:t>
            </w:r>
          </w:p>
        </w:tc>
        <w:tc>
          <w:tcPr>
            <w:tcW w:w="6661" w:type="dxa"/>
          </w:tcPr>
          <w:p w14:paraId="25D585D3" w14:textId="77777777" w:rsidR="000E7159" w:rsidRPr="00482035" w:rsidRDefault="00E067B3" w:rsidP="00482035">
            <w:pPr>
              <w:pStyle w:val="TableParagraph"/>
              <w:ind w:right="318"/>
              <w:jc w:val="both"/>
              <w:rPr>
                <w:sz w:val="24"/>
              </w:rPr>
            </w:pPr>
            <w:r w:rsidRPr="00482035">
              <w:rPr>
                <w:sz w:val="24"/>
              </w:rPr>
              <w:t>Дан полный развернутый ответ на</w:t>
            </w:r>
            <w:r w:rsidRPr="00482035">
              <w:rPr>
                <w:spacing w:val="40"/>
                <w:sz w:val="24"/>
              </w:rPr>
              <w:t xml:space="preserve"> </w:t>
            </w:r>
            <w:r w:rsidRPr="00482035">
              <w:rPr>
                <w:sz w:val="24"/>
              </w:rPr>
              <w:t>теоретический вопрос,</w:t>
            </w:r>
            <w:r w:rsidRPr="00482035">
              <w:rPr>
                <w:spacing w:val="40"/>
                <w:sz w:val="24"/>
              </w:rPr>
              <w:t xml:space="preserve"> </w:t>
            </w:r>
            <w:r w:rsidRPr="00482035">
              <w:rPr>
                <w:sz w:val="24"/>
              </w:rPr>
              <w:t>в</w:t>
            </w:r>
            <w:r w:rsidRPr="00482035">
              <w:rPr>
                <w:spacing w:val="-5"/>
                <w:sz w:val="24"/>
              </w:rPr>
              <w:t xml:space="preserve"> </w:t>
            </w:r>
            <w:r w:rsidRPr="00482035">
              <w:rPr>
                <w:sz w:val="24"/>
              </w:rPr>
              <w:t>том</w:t>
            </w:r>
            <w:r w:rsidRPr="00482035">
              <w:rPr>
                <w:spacing w:val="-3"/>
                <w:sz w:val="24"/>
              </w:rPr>
              <w:t xml:space="preserve"> </w:t>
            </w:r>
            <w:r w:rsidRPr="00482035">
              <w:rPr>
                <w:sz w:val="24"/>
              </w:rPr>
              <w:t>числе</w:t>
            </w:r>
            <w:r w:rsidRPr="00482035">
              <w:rPr>
                <w:spacing w:val="-4"/>
                <w:sz w:val="24"/>
              </w:rPr>
              <w:t xml:space="preserve"> </w:t>
            </w:r>
            <w:r w:rsidRPr="00482035">
              <w:rPr>
                <w:sz w:val="24"/>
              </w:rPr>
              <w:t>грамотно</w:t>
            </w:r>
            <w:r w:rsidRPr="00482035">
              <w:rPr>
                <w:spacing w:val="-6"/>
                <w:sz w:val="24"/>
              </w:rPr>
              <w:t xml:space="preserve"> </w:t>
            </w:r>
            <w:r w:rsidRPr="00482035">
              <w:rPr>
                <w:sz w:val="24"/>
              </w:rPr>
              <w:t>использована</w:t>
            </w:r>
            <w:r w:rsidRPr="00482035">
              <w:rPr>
                <w:spacing w:val="-6"/>
                <w:sz w:val="24"/>
              </w:rPr>
              <w:t xml:space="preserve"> </w:t>
            </w:r>
            <w:r w:rsidRPr="00482035">
              <w:rPr>
                <w:sz w:val="24"/>
              </w:rPr>
              <w:t xml:space="preserve">научная </w:t>
            </w:r>
            <w:r w:rsidRPr="00482035">
              <w:rPr>
                <w:spacing w:val="-2"/>
                <w:sz w:val="24"/>
              </w:rPr>
              <w:t>терминология;</w:t>
            </w:r>
          </w:p>
          <w:p w14:paraId="0B7BA814" w14:textId="77777777" w:rsidR="000E7159" w:rsidRPr="00482035" w:rsidRDefault="00E067B3" w:rsidP="00482035">
            <w:pPr>
              <w:pStyle w:val="TableParagraph"/>
              <w:ind w:right="318"/>
              <w:jc w:val="both"/>
              <w:rPr>
                <w:sz w:val="24"/>
              </w:rPr>
            </w:pPr>
            <w:r w:rsidRPr="00482035">
              <w:rPr>
                <w:sz w:val="24"/>
              </w:rPr>
              <w:t>четко сформулирована проблема, доказательно аргументированы выдвигаемые тезисы, указаны основные точки зрения, принятые в научной литературе по рассматриваемому вопросу; аргументирована собственная позиция</w:t>
            </w:r>
            <w:r w:rsidRPr="00482035">
              <w:rPr>
                <w:spacing w:val="46"/>
                <w:sz w:val="24"/>
              </w:rPr>
              <w:t xml:space="preserve"> </w:t>
            </w:r>
            <w:r w:rsidRPr="00482035">
              <w:rPr>
                <w:sz w:val="24"/>
              </w:rPr>
              <w:t>или</w:t>
            </w:r>
            <w:r w:rsidRPr="00482035">
              <w:rPr>
                <w:spacing w:val="46"/>
                <w:sz w:val="24"/>
              </w:rPr>
              <w:t xml:space="preserve"> </w:t>
            </w:r>
            <w:r w:rsidRPr="00482035">
              <w:rPr>
                <w:sz w:val="24"/>
              </w:rPr>
              <w:t>точка</w:t>
            </w:r>
            <w:r w:rsidRPr="00482035">
              <w:rPr>
                <w:spacing w:val="46"/>
                <w:sz w:val="24"/>
              </w:rPr>
              <w:t xml:space="preserve"> </w:t>
            </w:r>
            <w:r w:rsidRPr="00482035">
              <w:rPr>
                <w:sz w:val="24"/>
              </w:rPr>
              <w:t>зрения,</w:t>
            </w:r>
            <w:r w:rsidRPr="00482035">
              <w:rPr>
                <w:spacing w:val="46"/>
                <w:sz w:val="24"/>
              </w:rPr>
              <w:t xml:space="preserve"> </w:t>
            </w:r>
            <w:r w:rsidRPr="00482035">
              <w:rPr>
                <w:sz w:val="24"/>
              </w:rPr>
              <w:t>обозначены</w:t>
            </w:r>
            <w:r w:rsidRPr="00482035">
              <w:rPr>
                <w:spacing w:val="46"/>
                <w:sz w:val="24"/>
              </w:rPr>
              <w:t xml:space="preserve"> </w:t>
            </w:r>
            <w:r w:rsidRPr="00482035">
              <w:rPr>
                <w:sz w:val="24"/>
              </w:rPr>
              <w:t>наиболее</w:t>
            </w:r>
            <w:r w:rsidRPr="00482035">
              <w:rPr>
                <w:spacing w:val="45"/>
                <w:sz w:val="24"/>
              </w:rPr>
              <w:t xml:space="preserve"> </w:t>
            </w:r>
            <w:r w:rsidRPr="00482035">
              <w:rPr>
                <w:sz w:val="24"/>
              </w:rPr>
              <w:t>значимые</w:t>
            </w:r>
            <w:r w:rsidRPr="00482035">
              <w:rPr>
                <w:spacing w:val="48"/>
                <w:sz w:val="24"/>
              </w:rPr>
              <w:t xml:space="preserve"> </w:t>
            </w:r>
            <w:r w:rsidRPr="00482035">
              <w:rPr>
                <w:spacing w:val="-10"/>
                <w:sz w:val="24"/>
              </w:rPr>
              <w:t>в</w:t>
            </w:r>
          </w:p>
          <w:p w14:paraId="21EBB220" w14:textId="77777777" w:rsidR="000E7159" w:rsidRPr="00482035" w:rsidRDefault="00E067B3" w:rsidP="00482035">
            <w:pPr>
              <w:pStyle w:val="TableParagraph"/>
              <w:ind w:right="318"/>
              <w:jc w:val="both"/>
              <w:rPr>
                <w:sz w:val="24"/>
              </w:rPr>
            </w:pPr>
            <w:r w:rsidRPr="00482035">
              <w:rPr>
                <w:sz w:val="24"/>
              </w:rPr>
              <w:t>данной</w:t>
            </w:r>
            <w:r w:rsidRPr="00482035">
              <w:rPr>
                <w:spacing w:val="-5"/>
                <w:sz w:val="24"/>
              </w:rPr>
              <w:t xml:space="preserve"> </w:t>
            </w:r>
            <w:r w:rsidRPr="00482035">
              <w:rPr>
                <w:sz w:val="24"/>
              </w:rPr>
              <w:t>области</w:t>
            </w:r>
            <w:r w:rsidRPr="00482035">
              <w:rPr>
                <w:spacing w:val="-4"/>
                <w:sz w:val="24"/>
              </w:rPr>
              <w:t xml:space="preserve"> </w:t>
            </w:r>
            <w:r w:rsidRPr="00482035">
              <w:rPr>
                <w:sz w:val="24"/>
              </w:rPr>
              <w:t>научно-исследовательские</w:t>
            </w:r>
            <w:r w:rsidRPr="00482035">
              <w:rPr>
                <w:spacing w:val="-10"/>
                <w:sz w:val="24"/>
              </w:rPr>
              <w:t xml:space="preserve"> </w:t>
            </w:r>
            <w:r w:rsidRPr="00482035">
              <w:rPr>
                <w:spacing w:val="-2"/>
                <w:sz w:val="24"/>
              </w:rPr>
              <w:t>проблемы.</w:t>
            </w:r>
          </w:p>
        </w:tc>
        <w:tc>
          <w:tcPr>
            <w:tcW w:w="2268" w:type="dxa"/>
          </w:tcPr>
          <w:p w14:paraId="6A1D4B91" w14:textId="77777777" w:rsidR="000E7159" w:rsidRPr="00482035" w:rsidRDefault="000E7159" w:rsidP="00482035">
            <w:pPr>
              <w:pStyle w:val="TableParagraph"/>
              <w:ind w:right="318"/>
            </w:pPr>
          </w:p>
          <w:p w14:paraId="00E8E0A2" w14:textId="77777777" w:rsidR="000E7159" w:rsidRPr="00482035" w:rsidRDefault="000E7159" w:rsidP="00482035">
            <w:pPr>
              <w:pStyle w:val="TableParagraph"/>
              <w:ind w:right="318"/>
            </w:pPr>
          </w:p>
          <w:p w14:paraId="00FE49FF" w14:textId="77777777" w:rsidR="000E7159" w:rsidRPr="00482035" w:rsidRDefault="000E7159" w:rsidP="00482035">
            <w:pPr>
              <w:pStyle w:val="TableParagraph"/>
              <w:ind w:right="318"/>
            </w:pPr>
          </w:p>
          <w:p w14:paraId="36697662" w14:textId="77777777" w:rsidR="000E7159" w:rsidRPr="00482035" w:rsidRDefault="000E7159" w:rsidP="00482035">
            <w:pPr>
              <w:pStyle w:val="TableParagraph"/>
              <w:ind w:right="318"/>
            </w:pPr>
          </w:p>
          <w:p w14:paraId="06EF5C2A" w14:textId="77777777" w:rsidR="000E7159" w:rsidRPr="00482035" w:rsidRDefault="00E067B3" w:rsidP="00482035">
            <w:pPr>
              <w:pStyle w:val="TableParagraph"/>
              <w:ind w:right="318"/>
              <w:jc w:val="center"/>
            </w:pPr>
            <w:r w:rsidRPr="00482035">
              <w:t>75-100</w:t>
            </w:r>
            <w:r w:rsidRPr="00482035">
              <w:rPr>
                <w:spacing w:val="-4"/>
              </w:rPr>
              <w:t xml:space="preserve"> </w:t>
            </w:r>
            <w:r w:rsidRPr="00482035">
              <w:rPr>
                <w:spacing w:val="-2"/>
              </w:rPr>
              <w:t>баллов</w:t>
            </w:r>
          </w:p>
          <w:p w14:paraId="27AF7839" w14:textId="77777777" w:rsidR="000E7159" w:rsidRPr="00482035" w:rsidRDefault="00E067B3" w:rsidP="00482035">
            <w:pPr>
              <w:pStyle w:val="TableParagraph"/>
              <w:ind w:right="318"/>
              <w:jc w:val="center"/>
            </w:pPr>
            <w:r w:rsidRPr="00482035">
              <w:rPr>
                <w:spacing w:val="-2"/>
              </w:rPr>
              <w:t>«отлично»</w:t>
            </w:r>
          </w:p>
        </w:tc>
      </w:tr>
      <w:tr w:rsidR="000E7159" w:rsidRPr="00482035" w14:paraId="4069DD69" w14:textId="77777777">
        <w:trPr>
          <w:trHeight w:val="2829"/>
        </w:trPr>
        <w:tc>
          <w:tcPr>
            <w:tcW w:w="427" w:type="dxa"/>
          </w:tcPr>
          <w:p w14:paraId="58229ACD" w14:textId="77777777" w:rsidR="000E7159" w:rsidRPr="00482035" w:rsidRDefault="000E7159" w:rsidP="00482035">
            <w:pPr>
              <w:pStyle w:val="TableParagraph"/>
              <w:ind w:right="318"/>
              <w:rPr>
                <w:sz w:val="24"/>
              </w:rPr>
            </w:pPr>
          </w:p>
          <w:p w14:paraId="429995C5" w14:textId="77777777" w:rsidR="000E7159" w:rsidRPr="00482035" w:rsidRDefault="000E7159" w:rsidP="00482035">
            <w:pPr>
              <w:pStyle w:val="TableParagraph"/>
              <w:ind w:right="318"/>
              <w:rPr>
                <w:sz w:val="24"/>
              </w:rPr>
            </w:pPr>
          </w:p>
          <w:p w14:paraId="1913849B" w14:textId="77777777" w:rsidR="000E7159" w:rsidRPr="00482035" w:rsidRDefault="000E7159" w:rsidP="00482035">
            <w:pPr>
              <w:pStyle w:val="TableParagraph"/>
              <w:ind w:right="318"/>
              <w:rPr>
                <w:sz w:val="24"/>
              </w:rPr>
            </w:pPr>
          </w:p>
          <w:p w14:paraId="1CD2E037" w14:textId="77777777" w:rsidR="000E7159" w:rsidRPr="00482035" w:rsidRDefault="000E7159" w:rsidP="00482035">
            <w:pPr>
              <w:pStyle w:val="TableParagraph"/>
              <w:ind w:right="318"/>
              <w:rPr>
                <w:sz w:val="24"/>
              </w:rPr>
            </w:pPr>
          </w:p>
          <w:p w14:paraId="60F05068" w14:textId="77777777" w:rsidR="000E7159" w:rsidRPr="00482035" w:rsidRDefault="00E067B3" w:rsidP="00482035">
            <w:pPr>
              <w:pStyle w:val="TableParagraph"/>
              <w:ind w:right="318"/>
              <w:rPr>
                <w:sz w:val="24"/>
              </w:rPr>
            </w:pPr>
            <w:r w:rsidRPr="00482035">
              <w:rPr>
                <w:spacing w:val="-10"/>
                <w:sz w:val="24"/>
              </w:rPr>
              <w:t>2</w:t>
            </w:r>
          </w:p>
        </w:tc>
        <w:tc>
          <w:tcPr>
            <w:tcW w:w="6661" w:type="dxa"/>
          </w:tcPr>
          <w:p w14:paraId="7E4988FC" w14:textId="77777777" w:rsidR="000E7159" w:rsidRPr="00482035" w:rsidRDefault="00E067B3" w:rsidP="00482035">
            <w:pPr>
              <w:pStyle w:val="TableParagraph"/>
              <w:ind w:right="318"/>
              <w:jc w:val="both"/>
              <w:rPr>
                <w:sz w:val="24"/>
              </w:rPr>
            </w:pPr>
            <w:r w:rsidRPr="00482035">
              <w:rPr>
                <w:sz w:val="24"/>
              </w:rPr>
              <w:t>Дан</w:t>
            </w:r>
            <w:r w:rsidRPr="00482035">
              <w:rPr>
                <w:spacing w:val="-4"/>
                <w:sz w:val="24"/>
              </w:rPr>
              <w:t xml:space="preserve"> </w:t>
            </w:r>
            <w:r w:rsidRPr="00482035">
              <w:rPr>
                <w:sz w:val="24"/>
              </w:rPr>
              <w:t>в</w:t>
            </w:r>
            <w:r w:rsidRPr="00482035">
              <w:rPr>
                <w:spacing w:val="-5"/>
                <w:sz w:val="24"/>
              </w:rPr>
              <w:t xml:space="preserve"> </w:t>
            </w:r>
            <w:r w:rsidRPr="00482035">
              <w:rPr>
                <w:sz w:val="24"/>
              </w:rPr>
              <w:t>целом</w:t>
            </w:r>
            <w:r w:rsidRPr="00482035">
              <w:rPr>
                <w:spacing w:val="-6"/>
                <w:sz w:val="24"/>
              </w:rPr>
              <w:t xml:space="preserve"> </w:t>
            </w:r>
            <w:r w:rsidRPr="00482035">
              <w:rPr>
                <w:sz w:val="24"/>
              </w:rPr>
              <w:t>правильный</w:t>
            </w:r>
            <w:r w:rsidRPr="00482035">
              <w:rPr>
                <w:spacing w:val="-7"/>
                <w:sz w:val="24"/>
              </w:rPr>
              <w:t xml:space="preserve"> </w:t>
            </w:r>
            <w:r w:rsidRPr="00482035">
              <w:rPr>
                <w:sz w:val="24"/>
              </w:rPr>
              <w:t>ответ</w:t>
            </w:r>
            <w:r w:rsidRPr="00482035">
              <w:rPr>
                <w:spacing w:val="-7"/>
                <w:sz w:val="24"/>
              </w:rPr>
              <w:t xml:space="preserve"> </w:t>
            </w:r>
            <w:r w:rsidRPr="00482035">
              <w:rPr>
                <w:sz w:val="24"/>
              </w:rPr>
              <w:t>на</w:t>
            </w:r>
            <w:r w:rsidRPr="00482035">
              <w:rPr>
                <w:spacing w:val="-4"/>
                <w:sz w:val="24"/>
              </w:rPr>
              <w:t xml:space="preserve"> </w:t>
            </w:r>
            <w:r w:rsidRPr="00482035">
              <w:rPr>
                <w:sz w:val="24"/>
              </w:rPr>
              <w:t xml:space="preserve">теоретический </w:t>
            </w:r>
            <w:r w:rsidRPr="00482035">
              <w:rPr>
                <w:spacing w:val="-2"/>
                <w:sz w:val="24"/>
              </w:rPr>
              <w:t>вопрос:</w:t>
            </w:r>
          </w:p>
          <w:p w14:paraId="66191844" w14:textId="77777777" w:rsidR="000E7159" w:rsidRPr="00482035" w:rsidRDefault="00E067B3" w:rsidP="00482035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left="0" w:right="318" w:firstLine="0"/>
              <w:jc w:val="both"/>
              <w:rPr>
                <w:sz w:val="24"/>
              </w:rPr>
            </w:pPr>
            <w:r w:rsidRPr="00482035">
              <w:rPr>
                <w:sz w:val="24"/>
              </w:rPr>
              <w:t xml:space="preserve">применяется научная терминология, но при </w:t>
            </w:r>
            <w:proofErr w:type="spellStart"/>
            <w:r w:rsidRPr="00482035">
              <w:rPr>
                <w:sz w:val="24"/>
              </w:rPr>
              <w:t>этомдопущена</w:t>
            </w:r>
            <w:proofErr w:type="spellEnd"/>
            <w:r w:rsidRPr="00482035">
              <w:rPr>
                <w:sz w:val="24"/>
              </w:rPr>
              <w:t xml:space="preserve"> ошибка или неточность в определениях, понятиях;</w:t>
            </w:r>
          </w:p>
          <w:p w14:paraId="6BC4D81F" w14:textId="77777777" w:rsidR="000E7159" w:rsidRPr="00482035" w:rsidRDefault="00E067B3" w:rsidP="00482035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left="0" w:right="318" w:firstLine="0"/>
              <w:jc w:val="both"/>
              <w:rPr>
                <w:sz w:val="24"/>
              </w:rPr>
            </w:pPr>
            <w:r w:rsidRPr="00482035">
              <w:rPr>
                <w:sz w:val="24"/>
              </w:rPr>
              <w:t>имеются недостатки в аргументации, допущены фактические или терминологические неточности, которые не носят существенного характера;</w:t>
            </w:r>
          </w:p>
          <w:p w14:paraId="79A3FAEB" w14:textId="77777777" w:rsidR="000E7159" w:rsidRPr="00482035" w:rsidRDefault="00E067B3" w:rsidP="00482035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left="0" w:right="318" w:firstLine="0"/>
              <w:jc w:val="both"/>
              <w:rPr>
                <w:sz w:val="24"/>
              </w:rPr>
            </w:pPr>
            <w:r w:rsidRPr="00482035">
              <w:rPr>
                <w:sz w:val="24"/>
              </w:rPr>
              <w:t>высказано представление о возможных научно- исследовательских проблемах в данной области;</w:t>
            </w:r>
          </w:p>
          <w:p w14:paraId="22DE0BAC" w14:textId="77777777" w:rsidR="000E7159" w:rsidRPr="00482035" w:rsidRDefault="00E067B3" w:rsidP="00482035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left="0" w:right="318" w:firstLine="0"/>
              <w:jc w:val="both"/>
              <w:rPr>
                <w:sz w:val="24"/>
              </w:rPr>
            </w:pPr>
            <w:r w:rsidRPr="00482035">
              <w:rPr>
                <w:sz w:val="24"/>
              </w:rPr>
              <w:t>аргументы</w:t>
            </w:r>
            <w:r w:rsidRPr="00482035">
              <w:rPr>
                <w:spacing w:val="-10"/>
                <w:sz w:val="24"/>
              </w:rPr>
              <w:t xml:space="preserve"> </w:t>
            </w:r>
            <w:r w:rsidRPr="00482035">
              <w:rPr>
                <w:sz w:val="24"/>
              </w:rPr>
              <w:t>не</w:t>
            </w:r>
            <w:r w:rsidRPr="00482035">
              <w:rPr>
                <w:spacing w:val="-11"/>
                <w:sz w:val="24"/>
              </w:rPr>
              <w:t xml:space="preserve"> </w:t>
            </w:r>
            <w:r w:rsidRPr="00482035">
              <w:rPr>
                <w:sz w:val="24"/>
              </w:rPr>
              <w:t>всегда</w:t>
            </w:r>
            <w:r w:rsidRPr="00482035">
              <w:rPr>
                <w:spacing w:val="-11"/>
                <w:sz w:val="24"/>
              </w:rPr>
              <w:t xml:space="preserve"> </w:t>
            </w:r>
            <w:r w:rsidRPr="00482035">
              <w:rPr>
                <w:sz w:val="24"/>
              </w:rPr>
              <w:t>достаточно</w:t>
            </w:r>
            <w:r w:rsidRPr="00482035">
              <w:rPr>
                <w:spacing w:val="-7"/>
                <w:sz w:val="24"/>
              </w:rPr>
              <w:t xml:space="preserve"> </w:t>
            </w:r>
            <w:r w:rsidRPr="00482035">
              <w:rPr>
                <w:sz w:val="24"/>
              </w:rPr>
              <w:t>убедительны,</w:t>
            </w:r>
            <w:r w:rsidRPr="00482035">
              <w:rPr>
                <w:spacing w:val="-10"/>
                <w:sz w:val="24"/>
              </w:rPr>
              <w:t xml:space="preserve"> </w:t>
            </w:r>
            <w:r w:rsidRPr="00482035">
              <w:rPr>
                <w:sz w:val="24"/>
              </w:rPr>
              <w:t>ответ</w:t>
            </w:r>
            <w:r w:rsidRPr="00482035">
              <w:rPr>
                <w:spacing w:val="-9"/>
                <w:sz w:val="24"/>
              </w:rPr>
              <w:t xml:space="preserve"> </w:t>
            </w:r>
            <w:r w:rsidRPr="00482035">
              <w:rPr>
                <w:sz w:val="24"/>
              </w:rPr>
              <w:t>требует некоторых уточнений.</w:t>
            </w:r>
          </w:p>
        </w:tc>
        <w:tc>
          <w:tcPr>
            <w:tcW w:w="2268" w:type="dxa"/>
          </w:tcPr>
          <w:p w14:paraId="3B729A87" w14:textId="77777777" w:rsidR="000E7159" w:rsidRPr="00482035" w:rsidRDefault="000E7159" w:rsidP="00482035">
            <w:pPr>
              <w:pStyle w:val="TableParagraph"/>
              <w:ind w:right="318"/>
            </w:pPr>
          </w:p>
          <w:p w14:paraId="369F0D1A" w14:textId="77777777" w:rsidR="000E7159" w:rsidRPr="00482035" w:rsidRDefault="000E7159" w:rsidP="00482035">
            <w:pPr>
              <w:pStyle w:val="TableParagraph"/>
              <w:ind w:right="318"/>
            </w:pPr>
          </w:p>
          <w:p w14:paraId="0EC6730B" w14:textId="77777777" w:rsidR="000E7159" w:rsidRPr="00482035" w:rsidRDefault="000E7159" w:rsidP="00482035">
            <w:pPr>
              <w:pStyle w:val="TableParagraph"/>
              <w:ind w:right="318"/>
            </w:pPr>
          </w:p>
          <w:p w14:paraId="6E38233E" w14:textId="77777777" w:rsidR="000E7159" w:rsidRPr="00482035" w:rsidRDefault="000E7159" w:rsidP="00482035">
            <w:pPr>
              <w:pStyle w:val="TableParagraph"/>
              <w:ind w:right="318"/>
            </w:pPr>
          </w:p>
          <w:p w14:paraId="7AACEED7" w14:textId="77777777" w:rsidR="000E7159" w:rsidRPr="00482035" w:rsidRDefault="00E067B3" w:rsidP="00482035">
            <w:pPr>
              <w:pStyle w:val="TableParagraph"/>
              <w:ind w:right="318"/>
            </w:pPr>
            <w:r w:rsidRPr="00482035">
              <w:t>46-74</w:t>
            </w:r>
            <w:r w:rsidRPr="00482035">
              <w:rPr>
                <w:spacing w:val="-4"/>
              </w:rPr>
              <w:t xml:space="preserve"> </w:t>
            </w:r>
            <w:r w:rsidRPr="00482035">
              <w:rPr>
                <w:spacing w:val="-2"/>
              </w:rPr>
              <w:t>балла</w:t>
            </w:r>
          </w:p>
          <w:p w14:paraId="5753AEE8" w14:textId="77777777" w:rsidR="000E7159" w:rsidRPr="00482035" w:rsidRDefault="00E067B3" w:rsidP="00482035">
            <w:pPr>
              <w:pStyle w:val="TableParagraph"/>
              <w:ind w:right="318"/>
            </w:pPr>
            <w:r w:rsidRPr="00482035">
              <w:rPr>
                <w:spacing w:val="-2"/>
              </w:rPr>
              <w:t>«хорошо»</w:t>
            </w:r>
          </w:p>
        </w:tc>
      </w:tr>
      <w:tr w:rsidR="000E7159" w:rsidRPr="00482035" w14:paraId="0C1CF5DD" w14:textId="77777777">
        <w:trPr>
          <w:trHeight w:val="3122"/>
        </w:trPr>
        <w:tc>
          <w:tcPr>
            <w:tcW w:w="427" w:type="dxa"/>
          </w:tcPr>
          <w:p w14:paraId="385FEAE6" w14:textId="77777777" w:rsidR="000E7159" w:rsidRPr="00482035" w:rsidRDefault="000E7159" w:rsidP="00482035">
            <w:pPr>
              <w:pStyle w:val="TableParagraph"/>
              <w:ind w:right="318"/>
              <w:rPr>
                <w:sz w:val="24"/>
              </w:rPr>
            </w:pPr>
          </w:p>
          <w:p w14:paraId="52C346A8" w14:textId="77777777" w:rsidR="000E7159" w:rsidRPr="00482035" w:rsidRDefault="000E7159" w:rsidP="00482035">
            <w:pPr>
              <w:pStyle w:val="TableParagraph"/>
              <w:ind w:right="318"/>
              <w:rPr>
                <w:sz w:val="24"/>
              </w:rPr>
            </w:pPr>
          </w:p>
          <w:p w14:paraId="287A715A" w14:textId="77777777" w:rsidR="000E7159" w:rsidRPr="00482035" w:rsidRDefault="000E7159" w:rsidP="00482035">
            <w:pPr>
              <w:pStyle w:val="TableParagraph"/>
              <w:ind w:right="318"/>
              <w:rPr>
                <w:sz w:val="24"/>
              </w:rPr>
            </w:pPr>
          </w:p>
          <w:p w14:paraId="7C5B46C2" w14:textId="77777777" w:rsidR="000E7159" w:rsidRPr="00482035" w:rsidRDefault="000E7159" w:rsidP="00482035">
            <w:pPr>
              <w:pStyle w:val="TableParagraph"/>
              <w:ind w:right="318"/>
              <w:rPr>
                <w:sz w:val="24"/>
              </w:rPr>
            </w:pPr>
          </w:p>
          <w:p w14:paraId="54B6821A" w14:textId="77777777" w:rsidR="000E7159" w:rsidRPr="00482035" w:rsidRDefault="00E067B3" w:rsidP="00482035">
            <w:pPr>
              <w:pStyle w:val="TableParagraph"/>
              <w:ind w:right="318"/>
              <w:rPr>
                <w:sz w:val="24"/>
              </w:rPr>
            </w:pPr>
            <w:r w:rsidRPr="00482035">
              <w:rPr>
                <w:spacing w:val="-10"/>
                <w:sz w:val="24"/>
              </w:rPr>
              <w:t>3</w:t>
            </w:r>
          </w:p>
        </w:tc>
        <w:tc>
          <w:tcPr>
            <w:tcW w:w="6661" w:type="dxa"/>
          </w:tcPr>
          <w:p w14:paraId="78AA0293" w14:textId="77777777" w:rsidR="000E7159" w:rsidRPr="00482035" w:rsidRDefault="00E067B3" w:rsidP="00482035">
            <w:pPr>
              <w:pStyle w:val="TableParagraph"/>
              <w:ind w:right="318"/>
              <w:rPr>
                <w:sz w:val="24"/>
              </w:rPr>
            </w:pPr>
            <w:r w:rsidRPr="00482035">
              <w:rPr>
                <w:sz w:val="24"/>
              </w:rPr>
              <w:t>Дан</w:t>
            </w:r>
            <w:r w:rsidRPr="00482035">
              <w:rPr>
                <w:spacing w:val="23"/>
                <w:sz w:val="24"/>
              </w:rPr>
              <w:t xml:space="preserve"> </w:t>
            </w:r>
            <w:r w:rsidRPr="00482035">
              <w:rPr>
                <w:sz w:val="24"/>
              </w:rPr>
              <w:t>в</w:t>
            </w:r>
            <w:r w:rsidRPr="00482035">
              <w:rPr>
                <w:spacing w:val="16"/>
                <w:sz w:val="24"/>
              </w:rPr>
              <w:t xml:space="preserve"> </w:t>
            </w:r>
            <w:r w:rsidRPr="00482035">
              <w:rPr>
                <w:sz w:val="24"/>
              </w:rPr>
              <w:t>основном</w:t>
            </w:r>
            <w:r w:rsidRPr="00482035">
              <w:rPr>
                <w:spacing w:val="22"/>
                <w:sz w:val="24"/>
              </w:rPr>
              <w:t xml:space="preserve"> </w:t>
            </w:r>
            <w:r w:rsidRPr="00482035">
              <w:rPr>
                <w:sz w:val="24"/>
              </w:rPr>
              <w:t>правильный</w:t>
            </w:r>
            <w:r w:rsidRPr="00482035">
              <w:rPr>
                <w:spacing w:val="16"/>
                <w:sz w:val="24"/>
              </w:rPr>
              <w:t xml:space="preserve"> </w:t>
            </w:r>
            <w:r w:rsidRPr="00482035">
              <w:rPr>
                <w:sz w:val="24"/>
              </w:rPr>
              <w:t>ответ</w:t>
            </w:r>
            <w:r w:rsidRPr="00482035">
              <w:rPr>
                <w:spacing w:val="20"/>
                <w:sz w:val="24"/>
              </w:rPr>
              <w:t xml:space="preserve"> </w:t>
            </w:r>
            <w:r w:rsidRPr="00482035">
              <w:rPr>
                <w:sz w:val="24"/>
              </w:rPr>
              <w:t>на</w:t>
            </w:r>
            <w:r w:rsidRPr="00482035">
              <w:rPr>
                <w:spacing w:val="17"/>
                <w:sz w:val="24"/>
              </w:rPr>
              <w:t xml:space="preserve"> </w:t>
            </w:r>
            <w:proofErr w:type="spellStart"/>
            <w:r w:rsidRPr="00482035">
              <w:rPr>
                <w:spacing w:val="-2"/>
                <w:sz w:val="24"/>
              </w:rPr>
              <w:t>теоретическийвопрос</w:t>
            </w:r>
            <w:proofErr w:type="spellEnd"/>
            <w:r w:rsidRPr="00482035">
              <w:rPr>
                <w:spacing w:val="-2"/>
                <w:sz w:val="24"/>
              </w:rPr>
              <w:t>:</w:t>
            </w:r>
          </w:p>
          <w:p w14:paraId="2D31A728" w14:textId="77777777" w:rsidR="000E7159" w:rsidRPr="00482035" w:rsidRDefault="00E067B3" w:rsidP="00482035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1447"/>
                <w:tab w:val="left" w:pos="1824"/>
                <w:tab w:val="left" w:pos="3307"/>
                <w:tab w:val="left" w:pos="4104"/>
                <w:tab w:val="left" w:pos="5439"/>
              </w:tabs>
              <w:ind w:left="0" w:right="318" w:firstLine="0"/>
              <w:rPr>
                <w:sz w:val="24"/>
              </w:rPr>
            </w:pPr>
            <w:r w:rsidRPr="00482035">
              <w:rPr>
                <w:spacing w:val="-2"/>
                <w:sz w:val="24"/>
              </w:rPr>
              <w:t>названы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10"/>
                <w:sz w:val="24"/>
              </w:rPr>
              <w:t>и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>определены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4"/>
                <w:sz w:val="24"/>
              </w:rPr>
              <w:t>лишь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>некоторые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 xml:space="preserve">основания, </w:t>
            </w:r>
            <w:r w:rsidRPr="00482035">
              <w:rPr>
                <w:sz w:val="24"/>
              </w:rPr>
              <w:t>признаки, характеристики рассматриваемой проблемы;</w:t>
            </w:r>
          </w:p>
          <w:p w14:paraId="64E676C8" w14:textId="77777777" w:rsidR="000E7159" w:rsidRPr="00482035" w:rsidRDefault="00E067B3" w:rsidP="00482035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1709"/>
                <w:tab w:val="left" w:pos="3468"/>
                <w:tab w:val="left" w:pos="5048"/>
                <w:tab w:val="left" w:pos="5470"/>
              </w:tabs>
              <w:ind w:left="0" w:right="318" w:firstLine="0"/>
              <w:rPr>
                <w:sz w:val="24"/>
              </w:rPr>
            </w:pPr>
            <w:r w:rsidRPr="00482035">
              <w:rPr>
                <w:spacing w:val="-2"/>
                <w:sz w:val="24"/>
              </w:rPr>
              <w:t>допущены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>существенные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>фактические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10"/>
                <w:sz w:val="24"/>
              </w:rPr>
              <w:t>и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 xml:space="preserve">(или) </w:t>
            </w:r>
            <w:r w:rsidRPr="00482035">
              <w:rPr>
                <w:sz w:val="24"/>
              </w:rPr>
              <w:t>терминологические неточности;</w:t>
            </w:r>
          </w:p>
          <w:p w14:paraId="7867BAE8" w14:textId="77777777" w:rsidR="000E7159" w:rsidRPr="00482035" w:rsidRDefault="00E067B3" w:rsidP="00482035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1891"/>
                <w:tab w:val="left" w:pos="2746"/>
                <w:tab w:val="left" w:pos="3718"/>
                <w:tab w:val="left" w:pos="5393"/>
              </w:tabs>
              <w:ind w:left="0" w:right="318" w:firstLine="0"/>
              <w:rPr>
                <w:sz w:val="24"/>
              </w:rPr>
            </w:pPr>
            <w:r w:rsidRPr="00482035">
              <w:rPr>
                <w:spacing w:val="-2"/>
                <w:sz w:val="24"/>
              </w:rPr>
              <w:t>собственная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>точка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>зрения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>недостаточно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4"/>
                <w:sz w:val="24"/>
              </w:rPr>
              <w:t xml:space="preserve">полно </w:t>
            </w:r>
            <w:r w:rsidRPr="00482035">
              <w:rPr>
                <w:spacing w:val="-2"/>
                <w:sz w:val="24"/>
              </w:rPr>
              <w:t>аргументирована;</w:t>
            </w:r>
          </w:p>
          <w:p w14:paraId="3E7A57D5" w14:textId="77777777" w:rsidR="000E7159" w:rsidRPr="00482035" w:rsidRDefault="00E067B3" w:rsidP="00482035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859"/>
                <w:tab w:val="left" w:pos="2177"/>
                <w:tab w:val="left" w:pos="3939"/>
                <w:tab w:val="left" w:pos="4330"/>
                <w:tab w:val="left" w:pos="5763"/>
              </w:tabs>
              <w:ind w:left="0" w:right="318" w:firstLine="0"/>
              <w:rPr>
                <w:sz w:val="24"/>
              </w:rPr>
            </w:pPr>
            <w:r w:rsidRPr="00482035">
              <w:rPr>
                <w:spacing w:val="-6"/>
                <w:sz w:val="24"/>
              </w:rPr>
              <w:t>не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>высказано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>представление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10"/>
                <w:sz w:val="24"/>
              </w:rPr>
              <w:t>о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>возможных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 xml:space="preserve">научно- </w:t>
            </w:r>
            <w:r w:rsidRPr="00482035">
              <w:rPr>
                <w:sz w:val="24"/>
              </w:rPr>
              <w:t>исследовательских проблемах в данной области;</w:t>
            </w:r>
          </w:p>
          <w:p w14:paraId="76886276" w14:textId="77777777" w:rsidR="000E7159" w:rsidRPr="00482035" w:rsidRDefault="00E067B3" w:rsidP="00482035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ind w:left="0" w:right="318" w:firstLine="0"/>
              <w:rPr>
                <w:sz w:val="24"/>
              </w:rPr>
            </w:pPr>
            <w:r w:rsidRPr="00482035">
              <w:rPr>
                <w:sz w:val="24"/>
              </w:rPr>
              <w:t>ответ</w:t>
            </w:r>
            <w:r w:rsidRPr="00482035">
              <w:rPr>
                <w:spacing w:val="40"/>
                <w:sz w:val="24"/>
              </w:rPr>
              <w:t xml:space="preserve"> </w:t>
            </w:r>
            <w:r w:rsidRPr="00482035">
              <w:rPr>
                <w:sz w:val="24"/>
              </w:rPr>
              <w:t>содержит</w:t>
            </w:r>
            <w:r w:rsidRPr="00482035">
              <w:rPr>
                <w:spacing w:val="40"/>
                <w:sz w:val="24"/>
              </w:rPr>
              <w:t xml:space="preserve"> </w:t>
            </w:r>
            <w:r w:rsidRPr="00482035">
              <w:rPr>
                <w:sz w:val="24"/>
              </w:rPr>
              <w:t>некоторые</w:t>
            </w:r>
            <w:r w:rsidRPr="00482035">
              <w:rPr>
                <w:spacing w:val="40"/>
                <w:sz w:val="24"/>
              </w:rPr>
              <w:t xml:space="preserve"> </w:t>
            </w:r>
            <w:r w:rsidRPr="00482035">
              <w:rPr>
                <w:sz w:val="24"/>
              </w:rPr>
              <w:t>неточности,</w:t>
            </w:r>
            <w:r w:rsidRPr="00482035">
              <w:rPr>
                <w:spacing w:val="40"/>
                <w:sz w:val="24"/>
              </w:rPr>
              <w:t xml:space="preserve"> </w:t>
            </w:r>
            <w:r w:rsidRPr="00482035">
              <w:rPr>
                <w:sz w:val="24"/>
              </w:rPr>
              <w:t>но</w:t>
            </w:r>
            <w:r w:rsidRPr="00482035">
              <w:rPr>
                <w:spacing w:val="40"/>
                <w:sz w:val="24"/>
              </w:rPr>
              <w:t xml:space="preserve"> </w:t>
            </w:r>
            <w:r w:rsidRPr="00482035">
              <w:rPr>
                <w:sz w:val="24"/>
              </w:rPr>
              <w:t>демонстрирует понимание ключевых понятий и норм.</w:t>
            </w:r>
          </w:p>
        </w:tc>
        <w:tc>
          <w:tcPr>
            <w:tcW w:w="2268" w:type="dxa"/>
          </w:tcPr>
          <w:p w14:paraId="69365222" w14:textId="77777777" w:rsidR="000E7159" w:rsidRPr="00482035" w:rsidRDefault="000E7159" w:rsidP="00482035">
            <w:pPr>
              <w:pStyle w:val="TableParagraph"/>
              <w:ind w:right="318"/>
            </w:pPr>
          </w:p>
          <w:p w14:paraId="63F9D990" w14:textId="77777777" w:rsidR="000E7159" w:rsidRPr="00482035" w:rsidRDefault="000E7159" w:rsidP="00482035">
            <w:pPr>
              <w:pStyle w:val="TableParagraph"/>
              <w:ind w:right="318"/>
            </w:pPr>
          </w:p>
          <w:p w14:paraId="031C42C8" w14:textId="77777777" w:rsidR="000E7159" w:rsidRPr="00482035" w:rsidRDefault="000E7159" w:rsidP="00482035">
            <w:pPr>
              <w:pStyle w:val="TableParagraph"/>
              <w:ind w:right="318"/>
            </w:pPr>
          </w:p>
          <w:p w14:paraId="6E3AA17C" w14:textId="77777777" w:rsidR="000E7159" w:rsidRPr="00482035" w:rsidRDefault="000E7159" w:rsidP="00482035">
            <w:pPr>
              <w:pStyle w:val="TableParagraph"/>
              <w:ind w:right="318"/>
            </w:pPr>
          </w:p>
          <w:p w14:paraId="5A52000B" w14:textId="77777777" w:rsidR="000E7159" w:rsidRPr="00482035" w:rsidRDefault="00E067B3" w:rsidP="00482035">
            <w:pPr>
              <w:pStyle w:val="TableParagraph"/>
              <w:ind w:right="318"/>
              <w:jc w:val="center"/>
            </w:pPr>
            <w:r w:rsidRPr="00482035">
              <w:t>25-45</w:t>
            </w:r>
            <w:r w:rsidRPr="00482035">
              <w:rPr>
                <w:spacing w:val="-4"/>
              </w:rPr>
              <w:t xml:space="preserve"> </w:t>
            </w:r>
            <w:r w:rsidRPr="00482035">
              <w:rPr>
                <w:spacing w:val="-2"/>
              </w:rPr>
              <w:t>баллов</w:t>
            </w:r>
          </w:p>
          <w:p w14:paraId="16D8896E" w14:textId="77777777" w:rsidR="000E7159" w:rsidRPr="00482035" w:rsidRDefault="00E067B3" w:rsidP="00482035">
            <w:pPr>
              <w:pStyle w:val="TableParagraph"/>
              <w:ind w:right="318"/>
              <w:jc w:val="center"/>
            </w:pPr>
            <w:r w:rsidRPr="00482035">
              <w:rPr>
                <w:spacing w:val="-2"/>
              </w:rPr>
              <w:t>«удовлетворительно»</w:t>
            </w:r>
          </w:p>
        </w:tc>
      </w:tr>
      <w:tr w:rsidR="000E7159" w:rsidRPr="00482035" w14:paraId="314BA5F6" w14:textId="77777777">
        <w:trPr>
          <w:trHeight w:val="2503"/>
        </w:trPr>
        <w:tc>
          <w:tcPr>
            <w:tcW w:w="427" w:type="dxa"/>
          </w:tcPr>
          <w:p w14:paraId="4E10DBE7" w14:textId="77777777" w:rsidR="000E7159" w:rsidRPr="00482035" w:rsidRDefault="000E7159" w:rsidP="00482035">
            <w:pPr>
              <w:pStyle w:val="TableParagraph"/>
              <w:ind w:right="318"/>
              <w:rPr>
                <w:sz w:val="24"/>
              </w:rPr>
            </w:pPr>
          </w:p>
          <w:p w14:paraId="77D104BB" w14:textId="77777777" w:rsidR="000E7159" w:rsidRPr="00482035" w:rsidRDefault="000E7159" w:rsidP="00482035">
            <w:pPr>
              <w:pStyle w:val="TableParagraph"/>
              <w:ind w:right="318"/>
              <w:rPr>
                <w:sz w:val="24"/>
              </w:rPr>
            </w:pPr>
          </w:p>
          <w:p w14:paraId="28AF75A4" w14:textId="77777777" w:rsidR="000E7159" w:rsidRPr="00482035" w:rsidRDefault="000E7159" w:rsidP="00482035">
            <w:pPr>
              <w:pStyle w:val="TableParagraph"/>
              <w:ind w:right="318"/>
              <w:rPr>
                <w:sz w:val="24"/>
              </w:rPr>
            </w:pPr>
          </w:p>
          <w:p w14:paraId="6E40EA38" w14:textId="77777777" w:rsidR="000E7159" w:rsidRPr="00482035" w:rsidRDefault="00E067B3" w:rsidP="00482035">
            <w:pPr>
              <w:pStyle w:val="TableParagraph"/>
              <w:ind w:right="318"/>
              <w:rPr>
                <w:sz w:val="24"/>
              </w:rPr>
            </w:pPr>
            <w:r w:rsidRPr="00482035">
              <w:rPr>
                <w:spacing w:val="-10"/>
                <w:sz w:val="24"/>
              </w:rPr>
              <w:t>4</w:t>
            </w:r>
          </w:p>
        </w:tc>
        <w:tc>
          <w:tcPr>
            <w:tcW w:w="6661" w:type="dxa"/>
          </w:tcPr>
          <w:p w14:paraId="4B6657C9" w14:textId="77777777" w:rsidR="000E7159" w:rsidRPr="00482035" w:rsidRDefault="00E067B3" w:rsidP="00482035">
            <w:pPr>
              <w:pStyle w:val="TableParagraph"/>
              <w:ind w:right="318"/>
              <w:jc w:val="both"/>
              <w:rPr>
                <w:sz w:val="24"/>
              </w:rPr>
            </w:pPr>
            <w:r w:rsidRPr="00482035">
              <w:rPr>
                <w:sz w:val="24"/>
              </w:rPr>
              <w:t xml:space="preserve">Дан фрагментарный ответ или неправильный ответ на теоретический вопрос из предложенного тематического раздела, в том числе отмечается наличие существенных пробелов в знаниях; отмечается отсутствие знания терминологии, научных оснований, признаков, характеристик </w:t>
            </w:r>
            <w:r w:rsidRPr="00482035">
              <w:rPr>
                <w:spacing w:val="-2"/>
                <w:sz w:val="24"/>
              </w:rPr>
              <w:t>рассматриваемой</w:t>
            </w:r>
          </w:p>
          <w:p w14:paraId="30429429" w14:textId="77777777" w:rsidR="000E7159" w:rsidRPr="00482035" w:rsidRDefault="00E067B3" w:rsidP="00482035">
            <w:pPr>
              <w:pStyle w:val="TableParagraph"/>
              <w:ind w:right="318"/>
              <w:rPr>
                <w:sz w:val="24"/>
              </w:rPr>
            </w:pPr>
            <w:r w:rsidRPr="00482035">
              <w:rPr>
                <w:spacing w:val="-2"/>
                <w:sz w:val="24"/>
              </w:rPr>
              <w:t>проблемы;</w:t>
            </w:r>
          </w:p>
          <w:p w14:paraId="2F916371" w14:textId="77777777" w:rsidR="00482035" w:rsidRPr="00482035" w:rsidRDefault="00E067B3" w:rsidP="00482035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ind w:left="0" w:right="318" w:hanging="350"/>
              <w:rPr>
                <w:sz w:val="24"/>
              </w:rPr>
            </w:pPr>
            <w:r w:rsidRPr="00482035">
              <w:rPr>
                <w:spacing w:val="-10"/>
                <w:sz w:val="24"/>
              </w:rPr>
              <w:t>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>собственная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>точка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>зрения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6"/>
                <w:sz w:val="24"/>
              </w:rPr>
              <w:t>по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>данному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2"/>
                <w:sz w:val="24"/>
              </w:rPr>
              <w:t>вопросу</w:t>
            </w:r>
            <w:r w:rsidRPr="00482035">
              <w:rPr>
                <w:sz w:val="24"/>
              </w:rPr>
              <w:tab/>
            </w:r>
            <w:r w:rsidRPr="00482035">
              <w:rPr>
                <w:spacing w:val="-6"/>
                <w:sz w:val="24"/>
              </w:rPr>
              <w:t xml:space="preserve">не </w:t>
            </w:r>
            <w:r w:rsidRPr="00482035">
              <w:rPr>
                <w:spacing w:val="-2"/>
                <w:sz w:val="24"/>
              </w:rPr>
              <w:t>представлена:</w:t>
            </w:r>
            <w:r w:rsidR="00482035">
              <w:rPr>
                <w:spacing w:val="-2"/>
                <w:sz w:val="24"/>
              </w:rPr>
              <w:t xml:space="preserve"> </w:t>
            </w:r>
            <w:r w:rsidR="00482035" w:rsidRPr="00482035">
              <w:rPr>
                <w:sz w:val="24"/>
              </w:rPr>
              <w:t>существенные</w:t>
            </w:r>
            <w:r w:rsidR="00482035" w:rsidRPr="00482035">
              <w:rPr>
                <w:spacing w:val="-6"/>
                <w:sz w:val="24"/>
              </w:rPr>
              <w:t xml:space="preserve"> </w:t>
            </w:r>
            <w:r w:rsidR="00482035" w:rsidRPr="00482035">
              <w:rPr>
                <w:sz w:val="24"/>
              </w:rPr>
              <w:t>ошибки</w:t>
            </w:r>
            <w:r w:rsidR="00482035" w:rsidRPr="00482035">
              <w:rPr>
                <w:spacing w:val="-1"/>
                <w:sz w:val="24"/>
              </w:rPr>
              <w:t xml:space="preserve"> </w:t>
            </w:r>
            <w:r w:rsidR="00482035" w:rsidRPr="00482035">
              <w:rPr>
                <w:sz w:val="24"/>
              </w:rPr>
              <w:t>в</w:t>
            </w:r>
            <w:r w:rsidR="00482035" w:rsidRPr="00482035">
              <w:rPr>
                <w:spacing w:val="-2"/>
                <w:sz w:val="24"/>
              </w:rPr>
              <w:t xml:space="preserve"> </w:t>
            </w:r>
            <w:r w:rsidR="00482035" w:rsidRPr="00482035">
              <w:rPr>
                <w:sz w:val="24"/>
              </w:rPr>
              <w:t>трактовке</w:t>
            </w:r>
            <w:r w:rsidR="00482035" w:rsidRPr="00482035">
              <w:rPr>
                <w:spacing w:val="-2"/>
                <w:sz w:val="24"/>
              </w:rPr>
              <w:t xml:space="preserve"> </w:t>
            </w:r>
            <w:r w:rsidR="00482035" w:rsidRPr="00482035">
              <w:rPr>
                <w:sz w:val="24"/>
              </w:rPr>
              <w:t>норм</w:t>
            </w:r>
            <w:r w:rsidR="00482035" w:rsidRPr="00482035">
              <w:rPr>
                <w:spacing w:val="-2"/>
                <w:sz w:val="24"/>
              </w:rPr>
              <w:t xml:space="preserve"> законодательства;</w:t>
            </w:r>
          </w:p>
          <w:p w14:paraId="053AB015" w14:textId="77A0B193" w:rsidR="000E7159" w:rsidRPr="00482035" w:rsidRDefault="00482035" w:rsidP="00482035">
            <w:pPr>
              <w:pStyle w:val="TableParagraph"/>
              <w:tabs>
                <w:tab w:val="left" w:pos="352"/>
                <w:tab w:val="left" w:pos="1855"/>
                <w:tab w:val="left" w:pos="2674"/>
                <w:tab w:val="left" w:pos="3617"/>
                <w:tab w:val="left" w:pos="4116"/>
                <w:tab w:val="left" w:pos="5244"/>
                <w:tab w:val="left" w:pos="6323"/>
              </w:tabs>
              <w:ind w:right="318"/>
              <w:rPr>
                <w:sz w:val="24"/>
              </w:rPr>
            </w:pPr>
            <w:r w:rsidRPr="00482035">
              <w:rPr>
                <w:sz w:val="24"/>
              </w:rPr>
              <w:t>отсутствие</w:t>
            </w:r>
            <w:r w:rsidRPr="00482035">
              <w:rPr>
                <w:spacing w:val="-5"/>
                <w:sz w:val="24"/>
              </w:rPr>
              <w:t xml:space="preserve"> </w:t>
            </w:r>
            <w:r w:rsidRPr="00482035">
              <w:rPr>
                <w:sz w:val="24"/>
              </w:rPr>
              <w:t>логики</w:t>
            </w:r>
            <w:r w:rsidRPr="00482035">
              <w:rPr>
                <w:spacing w:val="-3"/>
                <w:sz w:val="24"/>
              </w:rPr>
              <w:t xml:space="preserve"> </w:t>
            </w:r>
            <w:r w:rsidRPr="00482035">
              <w:rPr>
                <w:sz w:val="24"/>
              </w:rPr>
              <w:t>и</w:t>
            </w:r>
            <w:r w:rsidRPr="00482035">
              <w:rPr>
                <w:spacing w:val="-4"/>
                <w:sz w:val="24"/>
              </w:rPr>
              <w:t xml:space="preserve"> </w:t>
            </w:r>
            <w:r w:rsidRPr="00482035">
              <w:rPr>
                <w:sz w:val="24"/>
              </w:rPr>
              <w:t>структуры</w:t>
            </w:r>
            <w:r w:rsidRPr="00482035">
              <w:rPr>
                <w:spacing w:val="-3"/>
                <w:sz w:val="24"/>
              </w:rPr>
              <w:t xml:space="preserve"> </w:t>
            </w:r>
            <w:r w:rsidRPr="00482035">
              <w:rPr>
                <w:sz w:val="24"/>
              </w:rPr>
              <w:t>в</w:t>
            </w:r>
            <w:r w:rsidRPr="00482035">
              <w:rPr>
                <w:spacing w:val="-1"/>
                <w:sz w:val="24"/>
              </w:rPr>
              <w:t xml:space="preserve"> </w:t>
            </w:r>
            <w:r w:rsidRPr="00482035">
              <w:rPr>
                <w:spacing w:val="-2"/>
                <w:sz w:val="24"/>
              </w:rPr>
              <w:t>ответе.</w:t>
            </w:r>
          </w:p>
        </w:tc>
        <w:tc>
          <w:tcPr>
            <w:tcW w:w="2268" w:type="dxa"/>
          </w:tcPr>
          <w:p w14:paraId="3781B82C" w14:textId="77777777" w:rsidR="000E7159" w:rsidRPr="00482035" w:rsidRDefault="000E7159" w:rsidP="00482035">
            <w:pPr>
              <w:pStyle w:val="TableParagraph"/>
              <w:ind w:right="318"/>
            </w:pPr>
          </w:p>
          <w:p w14:paraId="06833FB6" w14:textId="77777777" w:rsidR="000E7159" w:rsidRPr="00482035" w:rsidRDefault="000E7159" w:rsidP="00482035">
            <w:pPr>
              <w:pStyle w:val="TableParagraph"/>
              <w:ind w:right="318"/>
            </w:pPr>
          </w:p>
          <w:p w14:paraId="742FE6C8" w14:textId="77777777" w:rsidR="000E7159" w:rsidRPr="00482035" w:rsidRDefault="000E7159" w:rsidP="00482035">
            <w:pPr>
              <w:pStyle w:val="TableParagraph"/>
              <w:ind w:right="318"/>
            </w:pPr>
          </w:p>
          <w:p w14:paraId="6CB5734D" w14:textId="77777777" w:rsidR="000E7159" w:rsidRPr="00482035" w:rsidRDefault="00E067B3" w:rsidP="00482035">
            <w:pPr>
              <w:pStyle w:val="TableParagraph"/>
              <w:ind w:right="318"/>
              <w:jc w:val="center"/>
            </w:pPr>
            <w:r w:rsidRPr="00482035">
              <w:t>0-24</w:t>
            </w:r>
            <w:r w:rsidRPr="00482035">
              <w:rPr>
                <w:spacing w:val="-4"/>
              </w:rPr>
              <w:t xml:space="preserve"> </w:t>
            </w:r>
            <w:r w:rsidRPr="00482035">
              <w:rPr>
                <w:spacing w:val="-2"/>
              </w:rPr>
              <w:t>балла</w:t>
            </w:r>
          </w:p>
          <w:p w14:paraId="08153980" w14:textId="77777777" w:rsidR="000E7159" w:rsidRPr="00482035" w:rsidRDefault="00E067B3" w:rsidP="00482035">
            <w:pPr>
              <w:pStyle w:val="TableParagraph"/>
              <w:ind w:right="318"/>
              <w:jc w:val="center"/>
            </w:pPr>
            <w:r w:rsidRPr="00482035">
              <w:rPr>
                <w:spacing w:val="-2"/>
              </w:rPr>
              <w:t>«неудовлетворительно»</w:t>
            </w:r>
          </w:p>
        </w:tc>
      </w:tr>
    </w:tbl>
    <w:p w14:paraId="63F9CE88" w14:textId="77777777" w:rsidR="000E7159" w:rsidRPr="00482035" w:rsidRDefault="000E7159" w:rsidP="00482035">
      <w:pPr>
        <w:pStyle w:val="a3"/>
        <w:spacing w:before="12"/>
        <w:ind w:left="0" w:right="318" w:firstLine="0"/>
        <w:jc w:val="left"/>
      </w:pPr>
    </w:p>
    <w:p w14:paraId="01752F39" w14:textId="77777777" w:rsidR="000E7159" w:rsidRPr="00482035" w:rsidRDefault="00E067B3" w:rsidP="00482035">
      <w:pPr>
        <w:pStyle w:val="1"/>
        <w:ind w:left="0" w:right="146"/>
      </w:pPr>
      <w:r w:rsidRPr="00482035">
        <w:t>СОДЕРЖАНИЕ</w:t>
      </w:r>
      <w:r w:rsidRPr="00482035">
        <w:rPr>
          <w:spacing w:val="-9"/>
        </w:rPr>
        <w:t xml:space="preserve"> </w:t>
      </w:r>
      <w:r w:rsidRPr="00482035">
        <w:t>РАЗДЕЛОВ</w:t>
      </w:r>
      <w:r w:rsidRPr="00482035">
        <w:rPr>
          <w:spacing w:val="-7"/>
        </w:rPr>
        <w:t xml:space="preserve"> </w:t>
      </w:r>
      <w:r w:rsidRPr="00482035">
        <w:t>И</w:t>
      </w:r>
      <w:r w:rsidRPr="00482035">
        <w:rPr>
          <w:spacing w:val="-9"/>
        </w:rPr>
        <w:t xml:space="preserve"> </w:t>
      </w:r>
      <w:r w:rsidRPr="00482035">
        <w:t>ТЕМ</w:t>
      </w:r>
      <w:r w:rsidRPr="00482035">
        <w:rPr>
          <w:spacing w:val="-11"/>
        </w:rPr>
        <w:t xml:space="preserve"> </w:t>
      </w:r>
      <w:r w:rsidRPr="00482035">
        <w:t>ПРОГРАММЫ ВСТУПИТЕЛЬНОГО ИСПЫТАНИЯ</w:t>
      </w:r>
    </w:p>
    <w:p w14:paraId="07A13BD5" w14:textId="77777777" w:rsidR="000E7159" w:rsidRPr="00482035" w:rsidRDefault="000E7159" w:rsidP="00482035">
      <w:pPr>
        <w:pStyle w:val="a3"/>
        <w:spacing w:before="1"/>
        <w:ind w:left="0" w:right="318" w:firstLine="0"/>
        <w:jc w:val="left"/>
        <w:rPr>
          <w:b/>
        </w:rPr>
      </w:pPr>
    </w:p>
    <w:p w14:paraId="4F810E9B" w14:textId="77777777" w:rsidR="000E7159" w:rsidRPr="00482035" w:rsidRDefault="00E067B3" w:rsidP="00482035">
      <w:pPr>
        <w:ind w:right="4"/>
        <w:jc w:val="center"/>
        <w:rPr>
          <w:b/>
          <w:sz w:val="28"/>
        </w:rPr>
      </w:pPr>
      <w:r w:rsidRPr="00482035">
        <w:rPr>
          <w:b/>
          <w:sz w:val="28"/>
        </w:rPr>
        <w:t>Гражданское</w:t>
      </w:r>
      <w:r w:rsidRPr="00482035">
        <w:rPr>
          <w:b/>
          <w:spacing w:val="-12"/>
          <w:sz w:val="28"/>
        </w:rPr>
        <w:t xml:space="preserve"> </w:t>
      </w:r>
      <w:r w:rsidRPr="00482035">
        <w:rPr>
          <w:b/>
          <w:spacing w:val="-4"/>
          <w:sz w:val="28"/>
        </w:rPr>
        <w:t>право</w:t>
      </w:r>
    </w:p>
    <w:p w14:paraId="251A2671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spacing w:before="317"/>
        <w:ind w:left="0" w:right="318" w:firstLine="707"/>
        <w:jc w:val="both"/>
        <w:rPr>
          <w:sz w:val="28"/>
        </w:rPr>
      </w:pPr>
      <w:r w:rsidRPr="00482035">
        <w:rPr>
          <w:sz w:val="28"/>
        </w:rPr>
        <w:t>Гражданское</w:t>
      </w:r>
      <w:r w:rsidRPr="00482035">
        <w:rPr>
          <w:spacing w:val="-18"/>
          <w:sz w:val="28"/>
        </w:rPr>
        <w:t xml:space="preserve"> </w:t>
      </w:r>
      <w:proofErr w:type="gramStart"/>
      <w:r w:rsidRPr="00482035">
        <w:rPr>
          <w:sz w:val="28"/>
        </w:rPr>
        <w:t>право</w:t>
      </w:r>
      <w:proofErr w:type="gramEnd"/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как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частное</w:t>
      </w:r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право.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Гражданское</w:t>
      </w:r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право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в</w:t>
      </w:r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системе отраслей права. Система гражданского права.</w:t>
      </w:r>
    </w:p>
    <w:p w14:paraId="77417BD6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Предмет гражданско-правового регулирования. Понятие и виды имущественных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отношений,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регулируемых</w:t>
      </w:r>
      <w:r w:rsidRPr="00482035">
        <w:rPr>
          <w:spacing w:val="-4"/>
          <w:sz w:val="28"/>
        </w:rPr>
        <w:t xml:space="preserve"> </w:t>
      </w:r>
      <w:r w:rsidRPr="00482035">
        <w:rPr>
          <w:sz w:val="28"/>
        </w:rPr>
        <w:t>гражданским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правом.</w:t>
      </w:r>
      <w:r w:rsidRPr="00482035">
        <w:rPr>
          <w:spacing w:val="-7"/>
          <w:sz w:val="28"/>
        </w:rPr>
        <w:t xml:space="preserve"> </w:t>
      </w:r>
      <w:r w:rsidRPr="00482035">
        <w:rPr>
          <w:sz w:val="28"/>
        </w:rPr>
        <w:t xml:space="preserve">Особенности вещных, обязательственных, интеллектуальных и корпоративных отношений. Понятие и виды неимущественных отношений, регулируемых гражданским </w:t>
      </w:r>
      <w:r w:rsidRPr="00482035">
        <w:rPr>
          <w:spacing w:val="-2"/>
          <w:sz w:val="28"/>
        </w:rPr>
        <w:t>правом.</w:t>
      </w:r>
    </w:p>
    <w:p w14:paraId="2638C930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Гражданско-правовой метод регулирования общественных отношений. Принципы и функции гражданского права.</w:t>
      </w:r>
    </w:p>
    <w:p w14:paraId="6B8B076F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</w:t>
      </w:r>
      <w:r w:rsidRPr="00482035">
        <w:rPr>
          <w:spacing w:val="-3"/>
          <w:sz w:val="28"/>
        </w:rPr>
        <w:t xml:space="preserve"> </w:t>
      </w:r>
      <w:r w:rsidRPr="00482035">
        <w:rPr>
          <w:sz w:val="28"/>
        </w:rPr>
        <w:t>и виды</w:t>
      </w:r>
      <w:r w:rsidRPr="00482035">
        <w:rPr>
          <w:spacing w:val="-2"/>
          <w:sz w:val="28"/>
        </w:rPr>
        <w:t xml:space="preserve"> </w:t>
      </w:r>
      <w:r w:rsidRPr="00482035">
        <w:rPr>
          <w:sz w:val="28"/>
        </w:rPr>
        <w:t>источников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гражданского права.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Понятие и</w:t>
      </w:r>
      <w:r w:rsidRPr="00482035">
        <w:rPr>
          <w:spacing w:val="-2"/>
          <w:sz w:val="28"/>
        </w:rPr>
        <w:t xml:space="preserve"> </w:t>
      </w:r>
      <w:r w:rsidRPr="00482035">
        <w:rPr>
          <w:sz w:val="28"/>
        </w:rPr>
        <w:t>состав гражданского законодательства.</w:t>
      </w:r>
    </w:p>
    <w:p w14:paraId="4FA914BA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Понятие,</w:t>
      </w:r>
      <w:r w:rsidRPr="00482035">
        <w:rPr>
          <w:spacing w:val="-16"/>
          <w:sz w:val="28"/>
        </w:rPr>
        <w:t xml:space="preserve"> </w:t>
      </w:r>
      <w:r w:rsidRPr="00482035">
        <w:rPr>
          <w:sz w:val="28"/>
        </w:rPr>
        <w:t>характерные</w:t>
      </w:r>
      <w:r w:rsidRPr="00482035">
        <w:rPr>
          <w:spacing w:val="-15"/>
          <w:sz w:val="28"/>
        </w:rPr>
        <w:t xml:space="preserve"> </w:t>
      </w:r>
      <w:r w:rsidRPr="00482035">
        <w:rPr>
          <w:sz w:val="28"/>
        </w:rPr>
        <w:t>черты,</w:t>
      </w:r>
      <w:r w:rsidRPr="00482035">
        <w:rPr>
          <w:spacing w:val="-15"/>
          <w:sz w:val="28"/>
        </w:rPr>
        <w:t xml:space="preserve"> </w:t>
      </w:r>
      <w:r w:rsidRPr="00482035">
        <w:rPr>
          <w:sz w:val="28"/>
        </w:rPr>
        <w:t>элементы</w:t>
      </w:r>
      <w:r w:rsidRPr="00482035">
        <w:rPr>
          <w:spacing w:val="-13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15"/>
          <w:sz w:val="28"/>
        </w:rPr>
        <w:t xml:space="preserve"> </w:t>
      </w:r>
      <w:r w:rsidRPr="00482035">
        <w:rPr>
          <w:sz w:val="28"/>
        </w:rPr>
        <w:t>структурные</w:t>
      </w:r>
      <w:r w:rsidRPr="00482035">
        <w:rPr>
          <w:spacing w:val="-15"/>
          <w:sz w:val="28"/>
        </w:rPr>
        <w:t xml:space="preserve"> </w:t>
      </w:r>
      <w:r w:rsidRPr="00482035">
        <w:rPr>
          <w:sz w:val="28"/>
        </w:rPr>
        <w:t>особенности гражданского</w:t>
      </w:r>
      <w:r w:rsidRPr="00482035">
        <w:rPr>
          <w:spacing w:val="-11"/>
          <w:sz w:val="28"/>
        </w:rPr>
        <w:t xml:space="preserve"> </w:t>
      </w:r>
      <w:r w:rsidRPr="00482035">
        <w:rPr>
          <w:sz w:val="28"/>
        </w:rPr>
        <w:t>правоотношения.</w:t>
      </w:r>
      <w:r w:rsidRPr="00482035">
        <w:rPr>
          <w:spacing w:val="-11"/>
          <w:sz w:val="28"/>
        </w:rPr>
        <w:t xml:space="preserve"> </w:t>
      </w:r>
      <w:r w:rsidRPr="00482035">
        <w:rPr>
          <w:sz w:val="28"/>
        </w:rPr>
        <w:t>Классификация</w:t>
      </w:r>
      <w:r w:rsidRPr="00482035">
        <w:rPr>
          <w:spacing w:val="-11"/>
          <w:sz w:val="28"/>
        </w:rPr>
        <w:t xml:space="preserve"> </w:t>
      </w:r>
      <w:r w:rsidRPr="00482035">
        <w:rPr>
          <w:sz w:val="28"/>
        </w:rPr>
        <w:t>гражданских</w:t>
      </w:r>
      <w:r w:rsidRPr="00482035">
        <w:rPr>
          <w:spacing w:val="-13"/>
          <w:sz w:val="28"/>
        </w:rPr>
        <w:t xml:space="preserve"> </w:t>
      </w:r>
      <w:r w:rsidRPr="00482035">
        <w:rPr>
          <w:sz w:val="28"/>
        </w:rPr>
        <w:t>правоотношений.</w:t>
      </w:r>
    </w:p>
    <w:p w14:paraId="248CF086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и содержание правоспособности граждан (физических лиц). Правоспособность и субъективные гражданские права. Возникновение и прекращение правоспособности.</w:t>
      </w:r>
    </w:p>
    <w:p w14:paraId="4DF40D0F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626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Дееспособность граждан (физических лиц). Разновидности дееспособности. Дееспособность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несовершеннолетних граждан. Эмансипация. Случаи и условия ограничения дееспособности граждан. Признание гражданина недееспособным.</w:t>
      </w:r>
    </w:p>
    <w:p w14:paraId="26A5E41F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Предпринимательская деятельность граждан. Несостоятельность (банкротство) индивидуального предпринимателя.</w:t>
      </w:r>
    </w:p>
    <w:p w14:paraId="452D53C6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и признаки юридического лица. Классификация юридических лиц.</w:t>
      </w:r>
    </w:p>
    <w:p w14:paraId="76F3BCF3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Правосубъектность юридических лиц (возникновение, прекращение, виды и способы реализации правоспособности). Образование (создание, учреждение) юридического лица: способы, порядок, государственная регистрация. Учредительные документы юридических лиц. Ответственность юридических лиц.</w:t>
      </w:r>
    </w:p>
    <w:p w14:paraId="7FA4B74D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Понятие, содержание и особенности гражданской правосубъектности публично-правовых образований. Случаи и порядок </w:t>
      </w:r>
      <w:r w:rsidRPr="00482035">
        <w:rPr>
          <w:sz w:val="28"/>
        </w:rPr>
        <w:lastRenderedPageBreak/>
        <w:t>участия</w:t>
      </w:r>
      <w:r w:rsidRPr="00482035">
        <w:rPr>
          <w:spacing w:val="-10"/>
          <w:sz w:val="28"/>
        </w:rPr>
        <w:t xml:space="preserve"> </w:t>
      </w:r>
      <w:r w:rsidRPr="00482035">
        <w:rPr>
          <w:sz w:val="28"/>
        </w:rPr>
        <w:t>публично-правовых</w:t>
      </w:r>
      <w:r w:rsidRPr="00482035">
        <w:rPr>
          <w:spacing w:val="-10"/>
          <w:sz w:val="28"/>
        </w:rPr>
        <w:t xml:space="preserve"> </w:t>
      </w:r>
      <w:r w:rsidRPr="00482035">
        <w:rPr>
          <w:sz w:val="28"/>
        </w:rPr>
        <w:t>образований</w:t>
      </w:r>
      <w:r w:rsidRPr="00482035">
        <w:rPr>
          <w:spacing w:val="-10"/>
          <w:sz w:val="28"/>
        </w:rPr>
        <w:t xml:space="preserve"> </w:t>
      </w:r>
      <w:r w:rsidRPr="00482035">
        <w:rPr>
          <w:sz w:val="28"/>
        </w:rPr>
        <w:t>в</w:t>
      </w:r>
      <w:r w:rsidRPr="00482035">
        <w:rPr>
          <w:spacing w:val="-11"/>
          <w:sz w:val="28"/>
        </w:rPr>
        <w:t xml:space="preserve"> </w:t>
      </w:r>
      <w:r w:rsidRPr="00482035">
        <w:rPr>
          <w:sz w:val="28"/>
        </w:rPr>
        <w:t>вещных,</w:t>
      </w:r>
      <w:r w:rsidRPr="00482035">
        <w:rPr>
          <w:spacing w:val="-14"/>
          <w:sz w:val="28"/>
        </w:rPr>
        <w:t xml:space="preserve"> </w:t>
      </w:r>
      <w:r w:rsidRPr="00482035">
        <w:rPr>
          <w:sz w:val="28"/>
        </w:rPr>
        <w:t>обязательственных</w:t>
      </w:r>
      <w:r w:rsidRPr="00482035">
        <w:rPr>
          <w:spacing w:val="-12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13"/>
          <w:sz w:val="28"/>
        </w:rPr>
        <w:t xml:space="preserve"> </w:t>
      </w:r>
      <w:r w:rsidRPr="00482035">
        <w:rPr>
          <w:sz w:val="28"/>
        </w:rPr>
        <w:t>иных гражданских правоотношениях.</w:t>
      </w:r>
    </w:p>
    <w:p w14:paraId="6D18FD15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Объекты гражданских прав: понятие, виды, </w:t>
      </w:r>
      <w:proofErr w:type="spellStart"/>
      <w:r w:rsidRPr="00482035">
        <w:rPr>
          <w:sz w:val="28"/>
        </w:rPr>
        <w:t>оборотоспособность</w:t>
      </w:r>
      <w:proofErr w:type="spellEnd"/>
      <w:r w:rsidRPr="00482035">
        <w:rPr>
          <w:sz w:val="28"/>
        </w:rPr>
        <w:t xml:space="preserve">. Охраняемые результаты творческой деятельности и приравненные к ним </w:t>
      </w:r>
      <w:proofErr w:type="gramStart"/>
      <w:r w:rsidRPr="00482035">
        <w:rPr>
          <w:sz w:val="28"/>
        </w:rPr>
        <w:t>средства</w:t>
      </w:r>
      <w:r w:rsidRPr="00482035">
        <w:rPr>
          <w:spacing w:val="67"/>
          <w:sz w:val="28"/>
        </w:rPr>
        <w:t xml:space="preserve">  </w:t>
      </w:r>
      <w:r w:rsidRPr="00482035">
        <w:rPr>
          <w:sz w:val="28"/>
        </w:rPr>
        <w:t>индивидуализации</w:t>
      </w:r>
      <w:proofErr w:type="gramEnd"/>
      <w:r w:rsidRPr="00482035">
        <w:rPr>
          <w:spacing w:val="69"/>
          <w:sz w:val="28"/>
        </w:rPr>
        <w:t xml:space="preserve">  </w:t>
      </w:r>
      <w:r w:rsidRPr="00482035">
        <w:rPr>
          <w:sz w:val="28"/>
        </w:rPr>
        <w:t>(интеллектуальная</w:t>
      </w:r>
      <w:r w:rsidRPr="00482035">
        <w:rPr>
          <w:spacing w:val="69"/>
          <w:sz w:val="28"/>
        </w:rPr>
        <w:t xml:space="preserve">  </w:t>
      </w:r>
      <w:r w:rsidRPr="00482035">
        <w:rPr>
          <w:sz w:val="28"/>
        </w:rPr>
        <w:t>собственность).</w:t>
      </w:r>
      <w:r w:rsidRPr="00482035">
        <w:rPr>
          <w:spacing w:val="68"/>
          <w:sz w:val="28"/>
        </w:rPr>
        <w:t xml:space="preserve">  </w:t>
      </w:r>
      <w:r w:rsidRPr="00482035">
        <w:rPr>
          <w:sz w:val="28"/>
        </w:rPr>
        <w:t>Личные</w:t>
      </w:r>
    </w:p>
    <w:p w14:paraId="2F2D09F6" w14:textId="77777777" w:rsidR="000E7159" w:rsidRPr="00482035" w:rsidRDefault="00E067B3" w:rsidP="00482035">
      <w:pPr>
        <w:pStyle w:val="a3"/>
        <w:spacing w:before="67"/>
        <w:ind w:left="0" w:right="318" w:firstLine="0"/>
      </w:pPr>
      <w:r w:rsidRPr="00482035">
        <w:t xml:space="preserve">неимущественные блага как нематериальные объекты гражданских </w:t>
      </w:r>
      <w:r w:rsidRPr="00482035">
        <w:rPr>
          <w:spacing w:val="-2"/>
        </w:rPr>
        <w:t>правоотношений.</w:t>
      </w:r>
    </w:p>
    <w:p w14:paraId="6DE3F16A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и виды сделок. Условия действительности сделок. Государственная регистрация некоторых видов сделок и ее гражданско- правовое значение. Нотариальное удостоверение сделок.</w:t>
      </w:r>
    </w:p>
    <w:p w14:paraId="5CB1618C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Недействительность сделок. Основания недействительности сделок. Оспоримые и ничтожные сделки. Недействительность части сделки. Правовые последствия недействительности сделок.</w:t>
      </w:r>
    </w:p>
    <w:p w14:paraId="1BF82362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Осуществление гражданских прав и исполнение гражданско- правовых обязанностей через представителя. Понятие и значение представительства. Полномочие. Виды представительства. Представительство без полномочия.</w:t>
      </w:r>
    </w:p>
    <w:p w14:paraId="1972332E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и гражданско-правовое значение сроков. Виды сроков в гражданском праве, их классификация. Исчисление сроков в гражданском праве. Понятие и значение исковой давности. Виды сроков исковой давности. Применение и исчисление сроков исковой давности. Требования, на которые исковая давность не распространяется.</w:t>
      </w:r>
    </w:p>
    <w:p w14:paraId="4D22379D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Понятие, принципы, способы и пределы осуществления гражданских прав. Защита гражданских прав: понятие, порядок и способы.</w:t>
      </w:r>
    </w:p>
    <w:p w14:paraId="34BC5BF3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62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Понятие, особенности, функции и виды гражданско-правовой ответственности. Основания и условия гражданско-правовой ответственности. Размер и формы гражданско-правовой ответственности.</w:t>
      </w:r>
    </w:p>
    <w:p w14:paraId="392051EB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</w:t>
      </w:r>
      <w:r w:rsidRPr="00482035">
        <w:rPr>
          <w:spacing w:val="-2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признаки</w:t>
      </w:r>
      <w:r w:rsidRPr="00482035">
        <w:rPr>
          <w:spacing w:val="-3"/>
          <w:sz w:val="28"/>
        </w:rPr>
        <w:t xml:space="preserve"> </w:t>
      </w:r>
      <w:r w:rsidRPr="00482035">
        <w:rPr>
          <w:sz w:val="28"/>
        </w:rPr>
        <w:t>вещного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права.</w:t>
      </w:r>
      <w:r w:rsidRPr="00482035">
        <w:rPr>
          <w:spacing w:val="-3"/>
          <w:sz w:val="28"/>
        </w:rPr>
        <w:t xml:space="preserve"> </w:t>
      </w:r>
      <w:r w:rsidRPr="00482035">
        <w:rPr>
          <w:sz w:val="28"/>
        </w:rPr>
        <w:t>Объекты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виды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вещных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прав. Понятие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права</w:t>
      </w:r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собственности.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Право</w:t>
      </w:r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собственности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как</w:t>
      </w:r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институт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гражданского права. Право собственности как вещное право. Содержание права собственности. Определение права собственности.</w:t>
      </w:r>
    </w:p>
    <w:p w14:paraId="27F379A4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Классификация и общая характеристика способов прекращения права собственности. Приватизация (понятие, правовое регулирование, способы приватизации). Случаи и порядок принудительного изъятия имущества у собственника.</w:t>
      </w:r>
    </w:p>
    <w:p w14:paraId="428E572E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Право собственности юридических лиц. Право государственной и муниципальной собственности: специфические черты, субъекты, объекты, </w:t>
      </w:r>
      <w:r w:rsidRPr="00482035">
        <w:rPr>
          <w:spacing w:val="-2"/>
          <w:sz w:val="28"/>
        </w:rPr>
        <w:t>осуществление.</w:t>
      </w:r>
    </w:p>
    <w:p w14:paraId="69B347F1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Понятие, основания возникновения и виды права общей </w:t>
      </w:r>
      <w:r w:rsidRPr="00482035">
        <w:rPr>
          <w:spacing w:val="-2"/>
          <w:sz w:val="28"/>
        </w:rPr>
        <w:t>собственности.</w:t>
      </w:r>
    </w:p>
    <w:p w14:paraId="1DDBC64A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и признаки ограниченных вещных прав. Ограниченные вещные права и право собственности. Виды и объекты ограниченных вещных прав. Ограниченные вещные права на земельные участки.</w:t>
      </w:r>
    </w:p>
    <w:p w14:paraId="1352C147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и виды гражданско-правовых способов защиты вещных прав. Условия и различия применения вещно-правовых и обязательственно- правовых способов защиты вещных прав. Защита прав владельца, не являющегося собственником.</w:t>
      </w:r>
    </w:p>
    <w:p w14:paraId="793A4AE0" w14:textId="77777777" w:rsidR="00482035" w:rsidRDefault="00E067B3" w:rsidP="00124BD0">
      <w:pPr>
        <w:pStyle w:val="a4"/>
        <w:numPr>
          <w:ilvl w:val="0"/>
          <w:numId w:val="4"/>
        </w:numPr>
        <w:tabs>
          <w:tab w:val="left" w:pos="1627"/>
        </w:tabs>
        <w:spacing w:before="67"/>
        <w:ind w:left="0" w:right="318" w:firstLine="707"/>
        <w:jc w:val="both"/>
        <w:rPr>
          <w:sz w:val="28"/>
        </w:rPr>
      </w:pPr>
      <w:r w:rsidRPr="00482035">
        <w:rPr>
          <w:sz w:val="28"/>
        </w:rPr>
        <w:lastRenderedPageBreak/>
        <w:t>Понятие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значение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наследования.</w:t>
      </w:r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Наследственное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преемство</w:t>
      </w:r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его виды. Основания наследования. Отказ от наследства, его оформление и правовые последствия. Охрана наследственного имущества и управление им.</w:t>
      </w:r>
    </w:p>
    <w:p w14:paraId="231FFD87" w14:textId="0636A3E5" w:rsidR="000E7159" w:rsidRPr="00482035" w:rsidRDefault="00E067B3" w:rsidP="00124BD0">
      <w:pPr>
        <w:pStyle w:val="a4"/>
        <w:numPr>
          <w:ilvl w:val="0"/>
          <w:numId w:val="4"/>
        </w:numPr>
        <w:tabs>
          <w:tab w:val="left" w:pos="1627"/>
        </w:tabs>
        <w:spacing w:before="67"/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интеллектуальной деятельности. Гражданско-правовой режим результата интеллектуальной деятельности (интеллектуальной собственности). Средства индивидуализации товаров и их производителей, особенности их гражданско-правового режима. Понятие и соотношение интеллектуальной и промышленной собственности.</w:t>
      </w:r>
    </w:p>
    <w:p w14:paraId="1D4DF2B8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spacing w:before="1"/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интеллектуальных прав, их отличие от вещных и других гражданских прав. Исключительные права и другие виды интеллектуальных прав. Гражданско-правовая защита интеллектуальных прав. Особенности защиты личных неимущественных и исключительных прав.</w:t>
      </w:r>
    </w:p>
    <w:p w14:paraId="52654C0B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spacing w:before="1"/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Понятие авторского права, его основные функции. Источники авторского права. Объекты авторского права. Критерии </w:t>
      </w:r>
      <w:proofErr w:type="spellStart"/>
      <w:r w:rsidRPr="00482035">
        <w:rPr>
          <w:sz w:val="28"/>
        </w:rPr>
        <w:t>охраноспособности</w:t>
      </w:r>
      <w:proofErr w:type="spellEnd"/>
      <w:r w:rsidRPr="00482035">
        <w:rPr>
          <w:sz w:val="28"/>
        </w:rPr>
        <w:t xml:space="preserve"> объектов авторского права. Взаимосвязь авторских и смежных прав.</w:t>
      </w:r>
    </w:p>
    <w:p w14:paraId="13231B9D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</w:t>
      </w:r>
      <w:r w:rsidRPr="00482035">
        <w:rPr>
          <w:spacing w:val="-13"/>
          <w:sz w:val="28"/>
        </w:rPr>
        <w:t xml:space="preserve"> </w:t>
      </w:r>
      <w:r w:rsidRPr="00482035">
        <w:rPr>
          <w:sz w:val="28"/>
        </w:rPr>
        <w:t>патентного</w:t>
      </w:r>
      <w:r w:rsidRPr="00482035">
        <w:rPr>
          <w:spacing w:val="-15"/>
          <w:sz w:val="28"/>
        </w:rPr>
        <w:t xml:space="preserve"> </w:t>
      </w:r>
      <w:r w:rsidRPr="00482035">
        <w:rPr>
          <w:sz w:val="28"/>
        </w:rPr>
        <w:t>права.</w:t>
      </w:r>
      <w:r w:rsidRPr="00482035">
        <w:rPr>
          <w:spacing w:val="-14"/>
          <w:sz w:val="28"/>
        </w:rPr>
        <w:t xml:space="preserve"> </w:t>
      </w:r>
      <w:r w:rsidRPr="00482035">
        <w:rPr>
          <w:sz w:val="28"/>
        </w:rPr>
        <w:t>Источники</w:t>
      </w:r>
      <w:r w:rsidRPr="00482035">
        <w:rPr>
          <w:spacing w:val="-13"/>
          <w:sz w:val="28"/>
        </w:rPr>
        <w:t xml:space="preserve"> </w:t>
      </w:r>
      <w:r w:rsidRPr="00482035">
        <w:rPr>
          <w:sz w:val="28"/>
        </w:rPr>
        <w:t>патентного</w:t>
      </w:r>
      <w:r w:rsidRPr="00482035">
        <w:rPr>
          <w:spacing w:val="-13"/>
          <w:sz w:val="28"/>
        </w:rPr>
        <w:t xml:space="preserve"> </w:t>
      </w:r>
      <w:r w:rsidRPr="00482035">
        <w:rPr>
          <w:sz w:val="28"/>
        </w:rPr>
        <w:t>права.</w:t>
      </w:r>
      <w:r w:rsidRPr="00482035">
        <w:rPr>
          <w:spacing w:val="-14"/>
          <w:sz w:val="28"/>
        </w:rPr>
        <w:t xml:space="preserve"> </w:t>
      </w:r>
      <w:r w:rsidRPr="00482035">
        <w:rPr>
          <w:sz w:val="28"/>
        </w:rPr>
        <w:t>Понятие</w:t>
      </w:r>
      <w:r w:rsidRPr="00482035">
        <w:rPr>
          <w:spacing w:val="-16"/>
          <w:sz w:val="28"/>
        </w:rPr>
        <w:t xml:space="preserve"> </w:t>
      </w:r>
      <w:r w:rsidRPr="00482035">
        <w:rPr>
          <w:sz w:val="28"/>
        </w:rPr>
        <w:t>и условия патентоспособности изобретения. Объекты изобретения. Понятие и условия патентоспособности полезной модели. Понятие и условия патентоспособности промышленного образца. Оформление прав на изобретение, полезную модель и промышленный образец.</w:t>
      </w:r>
    </w:p>
    <w:p w14:paraId="44E712CD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62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Право на секрет производства (ноу-хау). Понятие и правовой режим секрета производства (ноу-хау). Исключительное право на секрет производства, пределы его действия. Особенности правового режима служебного секрета производства, а также секрета производства, полученного при выполнении работ по договору. Ответственность за нарушение исключительного права на секрет производства.</w:t>
      </w:r>
    </w:p>
    <w:p w14:paraId="6FC92839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spacing w:before="1"/>
        <w:ind w:left="0" w:right="318" w:firstLine="707"/>
        <w:jc w:val="both"/>
        <w:rPr>
          <w:sz w:val="28"/>
        </w:rPr>
      </w:pPr>
      <w:r w:rsidRPr="00482035">
        <w:rPr>
          <w:sz w:val="28"/>
        </w:rPr>
        <w:t>Право на товарный знак и знак обслуживания. Понятие и виды товарных знаков и знаков обслуживания. Оформление прав на товарный знак (знак обслуживания). Особенности гражданско-правовой охраны общеизвестных товарных знаков. Коллективный товарный знак.</w:t>
      </w:r>
    </w:p>
    <w:p w14:paraId="1319062D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и содержание права на защиту чести, достоинства и деловой репутации граждан и юридических лиц и правовые особенности их гражданско-правовой защиты.</w:t>
      </w:r>
    </w:p>
    <w:p w14:paraId="420E9C60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Понятие обязательственного права. Обязательственное </w:t>
      </w:r>
      <w:proofErr w:type="gramStart"/>
      <w:r w:rsidRPr="00482035">
        <w:rPr>
          <w:sz w:val="28"/>
        </w:rPr>
        <w:t>право</w:t>
      </w:r>
      <w:proofErr w:type="gramEnd"/>
      <w:r w:rsidRPr="00482035">
        <w:rPr>
          <w:sz w:val="28"/>
        </w:rPr>
        <w:t xml:space="preserve"> как подотрасль гражданского права. Понятие обязательства. Обязательство как гражданское правоотношение. Содержание и определение обязательства. Основания возникновения обязательств. Виды обязательств.</w:t>
      </w:r>
    </w:p>
    <w:p w14:paraId="4591F946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spacing w:before="1"/>
        <w:ind w:left="0" w:right="318" w:firstLine="707"/>
        <w:jc w:val="both"/>
        <w:rPr>
          <w:sz w:val="28"/>
        </w:rPr>
      </w:pPr>
      <w:r w:rsidRPr="00482035">
        <w:rPr>
          <w:sz w:val="28"/>
        </w:rPr>
        <w:t>Исполнение обязательства. Принципы исполнения обязательств. Условия и способы исполнения обязательства. Понятие и виды способов обеспечения надлежащего исполнения обязательств.</w:t>
      </w:r>
    </w:p>
    <w:p w14:paraId="0C14C993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Прекращение обязательств. Понятие и основания прекращения обязательств.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Прекращение</w:t>
      </w:r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обязательства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сделкой.</w:t>
      </w:r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Прекращение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обязательства по иным основаниям.</w:t>
      </w:r>
    </w:p>
    <w:p w14:paraId="1485C966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Сущность и значение гражданско-правового договора. Понятие договора. Свобода договора и ее ограничения. Содержание договора. Существенные условия договора. Иные условия договора. Толкование </w:t>
      </w:r>
      <w:r w:rsidRPr="00482035">
        <w:rPr>
          <w:spacing w:val="-2"/>
          <w:sz w:val="28"/>
        </w:rPr>
        <w:t>договора.</w:t>
      </w:r>
    </w:p>
    <w:p w14:paraId="6B8BFBFC" w14:textId="77777777" w:rsidR="000E7159" w:rsidRPr="00482035" w:rsidRDefault="000E7159" w:rsidP="00482035">
      <w:pPr>
        <w:pStyle w:val="a4"/>
        <w:ind w:left="0" w:right="318"/>
        <w:rPr>
          <w:sz w:val="28"/>
        </w:rPr>
        <w:sectPr w:rsidR="000E7159" w:rsidRPr="00482035">
          <w:pgSz w:w="11910" w:h="16840"/>
          <w:pgMar w:top="1040" w:right="566" w:bottom="280" w:left="1559" w:header="720" w:footer="720" w:gutter="0"/>
          <w:cols w:space="720"/>
        </w:sectPr>
      </w:pPr>
    </w:p>
    <w:p w14:paraId="744ED9A5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spacing w:before="67"/>
        <w:ind w:left="0" w:right="318" w:firstLine="707"/>
        <w:jc w:val="both"/>
        <w:rPr>
          <w:sz w:val="28"/>
        </w:rPr>
      </w:pPr>
      <w:r w:rsidRPr="00482035">
        <w:rPr>
          <w:sz w:val="28"/>
        </w:rPr>
        <w:lastRenderedPageBreak/>
        <w:t xml:space="preserve">Заключение договора. Порядок и стадии заключения договора. Изменение и расторжение договора. Последствия изменения или расторжения </w:t>
      </w:r>
      <w:r w:rsidRPr="00482035">
        <w:rPr>
          <w:spacing w:val="-2"/>
          <w:sz w:val="28"/>
        </w:rPr>
        <w:t>договора.</w:t>
      </w:r>
    </w:p>
    <w:p w14:paraId="10008CC0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627"/>
        </w:tabs>
        <w:spacing w:before="2"/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Публичный договор. Договор присоединения. Абонентский договор. Рамочный договор. Опцион на заключение договора и опционный </w:t>
      </w:r>
      <w:r w:rsidRPr="00482035">
        <w:rPr>
          <w:spacing w:val="-2"/>
          <w:sz w:val="28"/>
        </w:rPr>
        <w:t>договор.</w:t>
      </w:r>
    </w:p>
    <w:p w14:paraId="00245455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основные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элементы</w:t>
      </w:r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договорного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обязательства</w:t>
      </w:r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по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купле- продаже. Виды договора купли-продажи, их особенности.</w:t>
      </w:r>
    </w:p>
    <w:p w14:paraId="0CC3E54C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Договор дарения: понятие, правовое регулирование, содержание, ответственность. Пожертвование как особая разновидность дарения.</w:t>
      </w:r>
    </w:p>
    <w:p w14:paraId="524052BA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Договор аренды, его основные элементы и содержание. Виды договора аренды, их особенности.</w:t>
      </w:r>
    </w:p>
    <w:p w14:paraId="08B281AE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Понятие,</w:t>
      </w:r>
      <w:r w:rsidRPr="00482035">
        <w:rPr>
          <w:spacing w:val="-12"/>
          <w:sz w:val="28"/>
        </w:rPr>
        <w:t xml:space="preserve"> </w:t>
      </w:r>
      <w:r w:rsidRPr="00482035">
        <w:rPr>
          <w:sz w:val="28"/>
        </w:rPr>
        <w:t>элементы</w:t>
      </w:r>
      <w:r w:rsidRPr="00482035">
        <w:rPr>
          <w:spacing w:val="-14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12"/>
          <w:sz w:val="28"/>
        </w:rPr>
        <w:t xml:space="preserve"> </w:t>
      </w:r>
      <w:r w:rsidRPr="00482035">
        <w:rPr>
          <w:sz w:val="28"/>
        </w:rPr>
        <w:t>содержание</w:t>
      </w:r>
      <w:r w:rsidRPr="00482035">
        <w:rPr>
          <w:spacing w:val="-14"/>
          <w:sz w:val="28"/>
        </w:rPr>
        <w:t xml:space="preserve"> </w:t>
      </w:r>
      <w:r w:rsidRPr="00482035">
        <w:rPr>
          <w:sz w:val="28"/>
        </w:rPr>
        <w:t>договора</w:t>
      </w:r>
      <w:r w:rsidRPr="00482035">
        <w:rPr>
          <w:spacing w:val="-12"/>
          <w:sz w:val="28"/>
        </w:rPr>
        <w:t xml:space="preserve"> </w:t>
      </w:r>
      <w:r w:rsidRPr="00482035">
        <w:rPr>
          <w:sz w:val="28"/>
        </w:rPr>
        <w:t>подряда.</w:t>
      </w:r>
      <w:r w:rsidRPr="00482035">
        <w:rPr>
          <w:spacing w:val="-15"/>
          <w:sz w:val="28"/>
        </w:rPr>
        <w:t xml:space="preserve"> </w:t>
      </w:r>
      <w:r w:rsidRPr="00482035">
        <w:rPr>
          <w:sz w:val="28"/>
        </w:rPr>
        <w:t>Виды</w:t>
      </w:r>
      <w:r w:rsidRPr="00482035">
        <w:rPr>
          <w:spacing w:val="-14"/>
          <w:sz w:val="28"/>
        </w:rPr>
        <w:t xml:space="preserve"> </w:t>
      </w:r>
      <w:r w:rsidRPr="00482035">
        <w:rPr>
          <w:sz w:val="28"/>
        </w:rPr>
        <w:t>договора подряда, их особенности.</w:t>
      </w:r>
    </w:p>
    <w:p w14:paraId="4325ABC7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содержание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договора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возмездного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оказания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услуг.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Виды договора возмездного оказания услуг.</w:t>
      </w:r>
    </w:p>
    <w:p w14:paraId="173BDAA5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8"/>
        </w:tabs>
        <w:ind w:left="0" w:right="318" w:firstLine="709"/>
        <w:jc w:val="both"/>
        <w:rPr>
          <w:sz w:val="28"/>
        </w:rPr>
      </w:pPr>
      <w:r w:rsidRPr="00482035">
        <w:rPr>
          <w:sz w:val="28"/>
        </w:rPr>
        <w:t>Договор</w:t>
      </w:r>
      <w:r w:rsidRPr="00482035">
        <w:rPr>
          <w:spacing w:val="-10"/>
          <w:sz w:val="28"/>
        </w:rPr>
        <w:t xml:space="preserve"> </w:t>
      </w:r>
      <w:r w:rsidRPr="00482035">
        <w:rPr>
          <w:sz w:val="28"/>
        </w:rPr>
        <w:t>перевозки</w:t>
      </w:r>
      <w:r w:rsidRPr="00482035">
        <w:rPr>
          <w:spacing w:val="-7"/>
          <w:sz w:val="28"/>
        </w:rPr>
        <w:t xml:space="preserve"> </w:t>
      </w:r>
      <w:r w:rsidRPr="00482035">
        <w:rPr>
          <w:sz w:val="28"/>
        </w:rPr>
        <w:t>пассажира:</w:t>
      </w:r>
      <w:r w:rsidRPr="00482035">
        <w:rPr>
          <w:spacing w:val="-4"/>
          <w:sz w:val="28"/>
        </w:rPr>
        <w:t xml:space="preserve"> </w:t>
      </w:r>
      <w:r w:rsidRPr="00482035">
        <w:rPr>
          <w:sz w:val="28"/>
        </w:rPr>
        <w:t>понятие</w:t>
      </w:r>
      <w:r w:rsidRPr="00482035">
        <w:rPr>
          <w:spacing w:val="-4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4"/>
          <w:sz w:val="28"/>
        </w:rPr>
        <w:t xml:space="preserve"> </w:t>
      </w:r>
      <w:r w:rsidRPr="00482035">
        <w:rPr>
          <w:spacing w:val="-2"/>
          <w:sz w:val="28"/>
        </w:rPr>
        <w:t>содержание.</w:t>
      </w:r>
    </w:p>
    <w:p w14:paraId="6E3FAE40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9"/>
        <w:jc w:val="both"/>
        <w:rPr>
          <w:sz w:val="28"/>
        </w:rPr>
      </w:pPr>
      <w:r w:rsidRPr="00482035">
        <w:rPr>
          <w:sz w:val="28"/>
        </w:rPr>
        <w:t>Обязательства из договора перевозки грузов, особенности их оформления. Особенности ответственности перевозчика за нарушение обязательств из договора перевозки груза.</w:t>
      </w:r>
    </w:p>
    <w:p w14:paraId="1C0CC3F0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9"/>
        <w:jc w:val="both"/>
        <w:rPr>
          <w:sz w:val="28"/>
        </w:rPr>
      </w:pPr>
      <w:r w:rsidRPr="00482035">
        <w:rPr>
          <w:sz w:val="28"/>
        </w:rPr>
        <w:t>Понятие и содержание договора хранения. Виды договора хранения, их особенности.</w:t>
      </w:r>
    </w:p>
    <w:p w14:paraId="30C59D3D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8"/>
        </w:tabs>
        <w:ind w:left="0" w:right="318" w:firstLine="709"/>
        <w:rPr>
          <w:sz w:val="28"/>
        </w:rPr>
      </w:pPr>
      <w:r w:rsidRPr="00482035">
        <w:rPr>
          <w:sz w:val="28"/>
        </w:rPr>
        <w:t>Договор</w:t>
      </w:r>
      <w:r w:rsidRPr="00482035">
        <w:rPr>
          <w:spacing w:val="-9"/>
          <w:sz w:val="28"/>
        </w:rPr>
        <w:t xml:space="preserve"> </w:t>
      </w:r>
      <w:r w:rsidRPr="00482035">
        <w:rPr>
          <w:sz w:val="28"/>
        </w:rPr>
        <w:t>поручения,</w:t>
      </w:r>
      <w:r w:rsidRPr="00482035">
        <w:rPr>
          <w:spacing w:val="-9"/>
          <w:sz w:val="28"/>
        </w:rPr>
        <w:t xml:space="preserve"> </w:t>
      </w:r>
      <w:r w:rsidRPr="00482035">
        <w:rPr>
          <w:sz w:val="28"/>
        </w:rPr>
        <w:t>комиссии,</w:t>
      </w:r>
      <w:r w:rsidRPr="00482035">
        <w:rPr>
          <w:spacing w:val="-6"/>
          <w:sz w:val="28"/>
        </w:rPr>
        <w:t xml:space="preserve"> </w:t>
      </w:r>
      <w:r w:rsidRPr="00482035">
        <w:rPr>
          <w:spacing w:val="-2"/>
          <w:sz w:val="28"/>
        </w:rPr>
        <w:t>агентирования.</w:t>
      </w:r>
    </w:p>
    <w:p w14:paraId="282DF8D7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8"/>
        </w:tabs>
        <w:ind w:left="0" w:right="318" w:firstLine="709"/>
        <w:rPr>
          <w:sz w:val="28"/>
        </w:rPr>
      </w:pPr>
      <w:r w:rsidRPr="00482035">
        <w:rPr>
          <w:sz w:val="28"/>
        </w:rPr>
        <w:t>Договор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страхования: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понятие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6"/>
          <w:sz w:val="28"/>
        </w:rPr>
        <w:t xml:space="preserve"> </w:t>
      </w:r>
      <w:r w:rsidRPr="00482035">
        <w:rPr>
          <w:spacing w:val="-4"/>
          <w:sz w:val="28"/>
        </w:rPr>
        <w:t>виды.</w:t>
      </w:r>
    </w:p>
    <w:p w14:paraId="06B0151E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8"/>
        </w:tabs>
        <w:ind w:left="0" w:right="318" w:firstLine="709"/>
        <w:rPr>
          <w:sz w:val="28"/>
        </w:rPr>
      </w:pPr>
      <w:r w:rsidRPr="00482035">
        <w:rPr>
          <w:sz w:val="28"/>
        </w:rPr>
        <w:t>Договор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займа.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Кредитный</w:t>
      </w:r>
      <w:r w:rsidRPr="00482035">
        <w:rPr>
          <w:spacing w:val="-6"/>
          <w:sz w:val="28"/>
        </w:rPr>
        <w:t xml:space="preserve"> </w:t>
      </w:r>
      <w:r w:rsidRPr="00482035">
        <w:rPr>
          <w:spacing w:val="-2"/>
          <w:sz w:val="28"/>
        </w:rPr>
        <w:t>договор.</w:t>
      </w:r>
    </w:p>
    <w:p w14:paraId="2C26DE8A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и виды обязательств из односторонних сделок. Обязательства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из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публичного</w:t>
      </w:r>
      <w:r w:rsidRPr="00482035">
        <w:rPr>
          <w:spacing w:val="-5"/>
          <w:sz w:val="28"/>
        </w:rPr>
        <w:t xml:space="preserve"> </w:t>
      </w:r>
      <w:r w:rsidRPr="00482035">
        <w:rPr>
          <w:sz w:val="28"/>
        </w:rPr>
        <w:t>обещания</w:t>
      </w:r>
      <w:r w:rsidRPr="00482035">
        <w:rPr>
          <w:spacing w:val="-7"/>
          <w:sz w:val="28"/>
        </w:rPr>
        <w:t xml:space="preserve"> </w:t>
      </w:r>
      <w:r w:rsidRPr="00482035">
        <w:rPr>
          <w:sz w:val="28"/>
        </w:rPr>
        <w:t>награды.</w:t>
      </w:r>
      <w:r w:rsidRPr="00482035">
        <w:rPr>
          <w:spacing w:val="-5"/>
          <w:sz w:val="28"/>
        </w:rPr>
        <w:t xml:space="preserve"> </w:t>
      </w:r>
      <w:r w:rsidRPr="00482035">
        <w:rPr>
          <w:sz w:val="28"/>
        </w:rPr>
        <w:t>Обязательства</w:t>
      </w:r>
      <w:r w:rsidRPr="00482035">
        <w:rPr>
          <w:spacing w:val="-5"/>
          <w:sz w:val="28"/>
        </w:rPr>
        <w:t xml:space="preserve"> </w:t>
      </w:r>
      <w:r w:rsidRPr="00482035">
        <w:rPr>
          <w:sz w:val="28"/>
        </w:rPr>
        <w:t>из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публичного конкурса.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Понятие,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условия возникновения действий в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чужом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интересе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и виды действий в чужом интересе.</w:t>
      </w:r>
    </w:p>
    <w:p w14:paraId="6A342846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Обязательства из проведения игр и пари. Обязательства, возникающие при проведении лотерей, тотализаторов и иных игр публично- правовыми образованиями или по их разрешению.</w:t>
      </w:r>
    </w:p>
    <w:p w14:paraId="6DFA04F5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и основные признаки внедоговорных обязательств и их отличие от договорных обязательств. Виды внедоговорных обязательств.</w:t>
      </w:r>
    </w:p>
    <w:p w14:paraId="2B9D0AB0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и юридическая природа обязательств, возникающих вследствие причинения вреда (</w:t>
      </w:r>
      <w:proofErr w:type="spellStart"/>
      <w:r w:rsidRPr="00482035">
        <w:rPr>
          <w:sz w:val="28"/>
        </w:rPr>
        <w:t>деликтных</w:t>
      </w:r>
      <w:proofErr w:type="spellEnd"/>
      <w:r w:rsidRPr="00482035">
        <w:rPr>
          <w:sz w:val="28"/>
        </w:rPr>
        <w:t xml:space="preserve"> обязательств). Основание и условия возникновения </w:t>
      </w:r>
      <w:proofErr w:type="spellStart"/>
      <w:r w:rsidRPr="00482035">
        <w:rPr>
          <w:sz w:val="28"/>
        </w:rPr>
        <w:t>деликтных</w:t>
      </w:r>
      <w:proofErr w:type="spellEnd"/>
      <w:r w:rsidRPr="00482035">
        <w:rPr>
          <w:sz w:val="28"/>
        </w:rPr>
        <w:t xml:space="preserve"> обязательств. Принцип генерального деликта. Содержание обязательства, возникающего вследствие причинения вреда. Способы возмещения вреда.</w:t>
      </w:r>
    </w:p>
    <w:p w14:paraId="42AFDA21" w14:textId="77777777" w:rsidR="000E7159" w:rsidRPr="00482035" w:rsidRDefault="00E067B3" w:rsidP="00482035">
      <w:pPr>
        <w:pStyle w:val="a4"/>
        <w:numPr>
          <w:ilvl w:val="0"/>
          <w:numId w:val="4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обязательств, возникающих вследствие неосновательного обогащения (</w:t>
      </w:r>
      <w:proofErr w:type="spellStart"/>
      <w:r w:rsidRPr="00482035">
        <w:rPr>
          <w:sz w:val="28"/>
        </w:rPr>
        <w:t>кондикционного</w:t>
      </w:r>
      <w:proofErr w:type="spellEnd"/>
      <w:r w:rsidRPr="00482035">
        <w:rPr>
          <w:sz w:val="28"/>
        </w:rPr>
        <w:t xml:space="preserve"> обязательства). Условия возникновения обязательств из неосновательного обогащения. Содержание обязательств из неосновательного обогащения. Неосновательное обогащение, не подлежащее </w:t>
      </w:r>
      <w:r w:rsidRPr="00482035">
        <w:rPr>
          <w:spacing w:val="-2"/>
          <w:sz w:val="28"/>
        </w:rPr>
        <w:t>возврату.</w:t>
      </w:r>
    </w:p>
    <w:p w14:paraId="6F4FF5CF" w14:textId="77777777" w:rsidR="000E7159" w:rsidRPr="00482035" w:rsidRDefault="000E7159" w:rsidP="00482035">
      <w:pPr>
        <w:pStyle w:val="a4"/>
        <w:ind w:left="0" w:right="318"/>
        <w:rPr>
          <w:sz w:val="28"/>
        </w:rPr>
        <w:sectPr w:rsidR="000E7159" w:rsidRPr="00482035">
          <w:pgSz w:w="11910" w:h="16840"/>
          <w:pgMar w:top="1040" w:right="566" w:bottom="280" w:left="1559" w:header="720" w:footer="720" w:gutter="0"/>
          <w:cols w:space="720"/>
        </w:sectPr>
      </w:pPr>
    </w:p>
    <w:p w14:paraId="6995ED86" w14:textId="77777777" w:rsidR="000E7159" w:rsidRPr="00482035" w:rsidRDefault="00E067B3" w:rsidP="00482035">
      <w:pPr>
        <w:spacing w:before="72"/>
        <w:ind w:right="318"/>
        <w:jc w:val="center"/>
        <w:rPr>
          <w:b/>
          <w:sz w:val="28"/>
        </w:rPr>
      </w:pPr>
      <w:r w:rsidRPr="00482035">
        <w:rPr>
          <w:b/>
          <w:sz w:val="28"/>
        </w:rPr>
        <w:lastRenderedPageBreak/>
        <w:t>Гражданский</w:t>
      </w:r>
      <w:r w:rsidRPr="00482035">
        <w:rPr>
          <w:b/>
          <w:spacing w:val="-12"/>
          <w:sz w:val="28"/>
        </w:rPr>
        <w:t xml:space="preserve"> </w:t>
      </w:r>
      <w:r w:rsidRPr="00482035">
        <w:rPr>
          <w:b/>
          <w:spacing w:val="-2"/>
          <w:sz w:val="28"/>
        </w:rPr>
        <w:t>процесс</w:t>
      </w:r>
    </w:p>
    <w:p w14:paraId="37C61A1A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spacing w:before="319"/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Формы защиты прав и законных интересов. Право на судебную защиту. Сущность, основные черты и значение гражданской процессуальной </w:t>
      </w:r>
      <w:r w:rsidRPr="00482035">
        <w:rPr>
          <w:spacing w:val="-2"/>
          <w:sz w:val="28"/>
        </w:rPr>
        <w:t>формы.</w:t>
      </w:r>
    </w:p>
    <w:p w14:paraId="45E42AEA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Понятие гражданского процессуального права, его предмет и </w:t>
      </w:r>
      <w:r w:rsidRPr="00482035">
        <w:rPr>
          <w:spacing w:val="-2"/>
          <w:sz w:val="28"/>
        </w:rPr>
        <w:t>система.</w:t>
      </w:r>
    </w:p>
    <w:p w14:paraId="5D4F3A2F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spacing w:before="1"/>
        <w:ind w:left="0" w:right="318" w:firstLine="707"/>
        <w:rPr>
          <w:sz w:val="28"/>
        </w:rPr>
      </w:pPr>
      <w:r w:rsidRPr="00482035">
        <w:rPr>
          <w:sz w:val="28"/>
        </w:rPr>
        <w:t>Метод</w:t>
      </w:r>
      <w:r w:rsidRPr="00482035">
        <w:rPr>
          <w:spacing w:val="-9"/>
          <w:sz w:val="28"/>
        </w:rPr>
        <w:t xml:space="preserve"> </w:t>
      </w:r>
      <w:r w:rsidRPr="00482035">
        <w:rPr>
          <w:sz w:val="28"/>
        </w:rPr>
        <w:t>гражданского</w:t>
      </w:r>
      <w:r w:rsidRPr="00482035">
        <w:rPr>
          <w:spacing w:val="-9"/>
          <w:sz w:val="28"/>
        </w:rPr>
        <w:t xml:space="preserve"> </w:t>
      </w:r>
      <w:r w:rsidRPr="00482035">
        <w:rPr>
          <w:sz w:val="28"/>
        </w:rPr>
        <w:t>процессуального</w:t>
      </w:r>
      <w:r w:rsidRPr="00482035">
        <w:rPr>
          <w:spacing w:val="-11"/>
          <w:sz w:val="28"/>
        </w:rPr>
        <w:t xml:space="preserve"> </w:t>
      </w:r>
      <w:r w:rsidRPr="00482035">
        <w:rPr>
          <w:spacing w:val="-2"/>
          <w:sz w:val="28"/>
        </w:rPr>
        <w:t>права.</w:t>
      </w:r>
    </w:p>
    <w:p w14:paraId="4377FB7C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rPr>
          <w:sz w:val="28"/>
        </w:rPr>
      </w:pPr>
      <w:r w:rsidRPr="00482035">
        <w:rPr>
          <w:sz w:val="28"/>
        </w:rPr>
        <w:t>Источники</w:t>
      </w:r>
      <w:r w:rsidRPr="00482035">
        <w:rPr>
          <w:spacing w:val="-11"/>
          <w:sz w:val="28"/>
        </w:rPr>
        <w:t xml:space="preserve"> </w:t>
      </w:r>
      <w:r w:rsidRPr="00482035">
        <w:rPr>
          <w:sz w:val="28"/>
        </w:rPr>
        <w:t>гражданского</w:t>
      </w:r>
      <w:r w:rsidRPr="00482035">
        <w:rPr>
          <w:spacing w:val="-9"/>
          <w:sz w:val="28"/>
        </w:rPr>
        <w:t xml:space="preserve"> </w:t>
      </w:r>
      <w:r w:rsidRPr="00482035">
        <w:rPr>
          <w:sz w:val="28"/>
        </w:rPr>
        <w:t>процессуального</w:t>
      </w:r>
      <w:r w:rsidRPr="00482035">
        <w:rPr>
          <w:spacing w:val="-12"/>
          <w:sz w:val="28"/>
        </w:rPr>
        <w:t xml:space="preserve"> </w:t>
      </w:r>
      <w:r w:rsidRPr="00482035">
        <w:rPr>
          <w:spacing w:val="-2"/>
          <w:sz w:val="28"/>
        </w:rPr>
        <w:t>права.</w:t>
      </w:r>
    </w:p>
    <w:p w14:paraId="6CF798CA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rPr>
          <w:sz w:val="28"/>
        </w:rPr>
      </w:pPr>
      <w:r w:rsidRPr="00482035">
        <w:rPr>
          <w:sz w:val="28"/>
        </w:rPr>
        <w:t>Виды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стадии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гражданского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судопроизводства</w:t>
      </w:r>
      <w:r w:rsidRPr="00482035">
        <w:rPr>
          <w:spacing w:val="-7"/>
          <w:sz w:val="28"/>
        </w:rPr>
        <w:t xml:space="preserve"> </w:t>
      </w:r>
      <w:r w:rsidRPr="00482035">
        <w:rPr>
          <w:spacing w:val="-2"/>
          <w:sz w:val="28"/>
        </w:rPr>
        <w:t>(процесса).</w:t>
      </w:r>
    </w:p>
    <w:p w14:paraId="71AD67EE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Понятие и система принципов гражданского процессуального </w:t>
      </w:r>
      <w:r w:rsidRPr="00482035">
        <w:rPr>
          <w:spacing w:val="-2"/>
          <w:sz w:val="28"/>
        </w:rPr>
        <w:t>права.</w:t>
      </w:r>
    </w:p>
    <w:p w14:paraId="2478FAB1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626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Принципы состязательности и диспозитивности в гражданском </w:t>
      </w:r>
      <w:r w:rsidRPr="00482035">
        <w:rPr>
          <w:spacing w:val="-2"/>
          <w:sz w:val="28"/>
        </w:rPr>
        <w:t>судопроизводстве.</w:t>
      </w:r>
    </w:p>
    <w:p w14:paraId="50361B10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Сочетание единоличного и коллегиального порядка рассмотрения дел в гражданском процессе.</w:t>
      </w:r>
    </w:p>
    <w:p w14:paraId="46B90895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</w:t>
      </w:r>
      <w:r w:rsidRPr="00482035">
        <w:rPr>
          <w:spacing w:val="-3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3"/>
          <w:sz w:val="28"/>
        </w:rPr>
        <w:t xml:space="preserve"> </w:t>
      </w:r>
      <w:r w:rsidRPr="00482035">
        <w:rPr>
          <w:sz w:val="28"/>
        </w:rPr>
        <w:t>основания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возникновения</w:t>
      </w:r>
      <w:r w:rsidRPr="00482035">
        <w:rPr>
          <w:spacing w:val="-3"/>
          <w:sz w:val="28"/>
        </w:rPr>
        <w:t xml:space="preserve"> </w:t>
      </w:r>
      <w:r w:rsidRPr="00482035">
        <w:rPr>
          <w:sz w:val="28"/>
        </w:rPr>
        <w:t>гражданских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 xml:space="preserve">процессуальных </w:t>
      </w:r>
      <w:r w:rsidRPr="00482035">
        <w:rPr>
          <w:spacing w:val="-2"/>
          <w:sz w:val="28"/>
        </w:rPr>
        <w:t>правоотношений.</w:t>
      </w:r>
    </w:p>
    <w:p w14:paraId="438B18D1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Субъекты гражданских процессуальных правоотношений и их </w:t>
      </w:r>
      <w:r w:rsidRPr="00482035">
        <w:rPr>
          <w:spacing w:val="-2"/>
          <w:sz w:val="28"/>
        </w:rPr>
        <w:t>классификация.</w:t>
      </w:r>
    </w:p>
    <w:p w14:paraId="4A43D7DA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Гражданская</w:t>
      </w:r>
      <w:r w:rsidRPr="00482035">
        <w:rPr>
          <w:spacing w:val="-14"/>
          <w:sz w:val="28"/>
        </w:rPr>
        <w:t xml:space="preserve"> </w:t>
      </w:r>
      <w:r w:rsidRPr="00482035">
        <w:rPr>
          <w:sz w:val="28"/>
        </w:rPr>
        <w:t>процессуальная</w:t>
      </w:r>
      <w:r w:rsidRPr="00482035">
        <w:rPr>
          <w:spacing w:val="-9"/>
          <w:sz w:val="28"/>
        </w:rPr>
        <w:t xml:space="preserve"> </w:t>
      </w:r>
      <w:r w:rsidRPr="00482035">
        <w:rPr>
          <w:sz w:val="28"/>
        </w:rPr>
        <w:t>правоспособность</w:t>
      </w:r>
      <w:r w:rsidRPr="00482035">
        <w:rPr>
          <w:spacing w:val="-10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9"/>
          <w:sz w:val="28"/>
        </w:rPr>
        <w:t xml:space="preserve"> </w:t>
      </w:r>
      <w:r w:rsidRPr="00482035">
        <w:rPr>
          <w:spacing w:val="-2"/>
          <w:sz w:val="28"/>
        </w:rPr>
        <w:t>дееспособность.</w:t>
      </w:r>
    </w:p>
    <w:p w14:paraId="27BC9C71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стороны в гражданском процессе. Порядок замены ненадлежащего ответчика. Процессуальное соучастие.</w:t>
      </w:r>
    </w:p>
    <w:p w14:paraId="09CA5127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628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Процессуальное</w:t>
      </w:r>
      <w:r w:rsidRPr="00482035">
        <w:rPr>
          <w:spacing w:val="-12"/>
          <w:sz w:val="28"/>
        </w:rPr>
        <w:t xml:space="preserve"> </w:t>
      </w:r>
      <w:r w:rsidRPr="00482035">
        <w:rPr>
          <w:spacing w:val="-2"/>
          <w:sz w:val="28"/>
        </w:rPr>
        <w:t>правопреемство.</w:t>
      </w:r>
    </w:p>
    <w:p w14:paraId="3197FE31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Третьи</w:t>
      </w:r>
      <w:r w:rsidRPr="00482035">
        <w:rPr>
          <w:spacing w:val="-5"/>
          <w:sz w:val="28"/>
        </w:rPr>
        <w:t xml:space="preserve"> </w:t>
      </w:r>
      <w:r w:rsidRPr="00482035">
        <w:rPr>
          <w:sz w:val="28"/>
        </w:rPr>
        <w:t>лица</w:t>
      </w:r>
      <w:r w:rsidRPr="00482035">
        <w:rPr>
          <w:spacing w:val="-5"/>
          <w:sz w:val="28"/>
        </w:rPr>
        <w:t xml:space="preserve"> </w:t>
      </w:r>
      <w:r w:rsidRPr="00482035">
        <w:rPr>
          <w:sz w:val="28"/>
        </w:rPr>
        <w:t>в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гражданском</w:t>
      </w:r>
      <w:r w:rsidRPr="00482035">
        <w:rPr>
          <w:spacing w:val="-7"/>
          <w:sz w:val="28"/>
        </w:rPr>
        <w:t xml:space="preserve"> </w:t>
      </w:r>
      <w:r w:rsidRPr="00482035">
        <w:rPr>
          <w:sz w:val="28"/>
        </w:rPr>
        <w:t>процессе:</w:t>
      </w:r>
      <w:r w:rsidRPr="00482035">
        <w:rPr>
          <w:spacing w:val="-4"/>
          <w:sz w:val="28"/>
        </w:rPr>
        <w:t xml:space="preserve"> </w:t>
      </w:r>
      <w:r w:rsidRPr="00482035">
        <w:rPr>
          <w:sz w:val="28"/>
        </w:rPr>
        <w:t>понятие</w:t>
      </w:r>
      <w:r w:rsidRPr="00482035">
        <w:rPr>
          <w:spacing w:val="-5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4"/>
          <w:sz w:val="28"/>
        </w:rPr>
        <w:t xml:space="preserve"> </w:t>
      </w:r>
      <w:r w:rsidRPr="00482035">
        <w:rPr>
          <w:spacing w:val="-2"/>
          <w:sz w:val="28"/>
        </w:rPr>
        <w:t>виды.</w:t>
      </w:r>
    </w:p>
    <w:p w14:paraId="2EFF5A0B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и виды представительства в суде. Оформление полномочий судебных представителей.</w:t>
      </w:r>
    </w:p>
    <w:p w14:paraId="152E3356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Понятие подведомственности и ее критерии. Виды </w:t>
      </w:r>
      <w:r w:rsidRPr="00482035">
        <w:rPr>
          <w:spacing w:val="-2"/>
          <w:sz w:val="28"/>
        </w:rPr>
        <w:t>подведомственности.</w:t>
      </w:r>
    </w:p>
    <w:p w14:paraId="28742DD4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</w:t>
      </w:r>
      <w:r w:rsidRPr="00482035">
        <w:rPr>
          <w:spacing w:val="-4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4"/>
          <w:sz w:val="28"/>
        </w:rPr>
        <w:t xml:space="preserve"> </w:t>
      </w:r>
      <w:r w:rsidRPr="00482035">
        <w:rPr>
          <w:sz w:val="28"/>
        </w:rPr>
        <w:t>виды</w:t>
      </w:r>
      <w:r w:rsidRPr="00482035">
        <w:rPr>
          <w:spacing w:val="-3"/>
          <w:sz w:val="28"/>
        </w:rPr>
        <w:t xml:space="preserve"> </w:t>
      </w:r>
      <w:r w:rsidRPr="00482035">
        <w:rPr>
          <w:spacing w:val="-2"/>
          <w:sz w:val="28"/>
        </w:rPr>
        <w:t>подсудности.</w:t>
      </w:r>
    </w:p>
    <w:p w14:paraId="0C0EF1B7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и виды судебных расходов. Распределение судебных расходов между сторонами. Государственная пошлина.</w:t>
      </w:r>
    </w:p>
    <w:p w14:paraId="345BA8D6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Понятие,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сущность</w:t>
      </w:r>
      <w:r w:rsidRPr="00482035">
        <w:rPr>
          <w:spacing w:val="-10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5"/>
          <w:sz w:val="28"/>
        </w:rPr>
        <w:t xml:space="preserve"> </w:t>
      </w:r>
      <w:r w:rsidRPr="00482035">
        <w:rPr>
          <w:sz w:val="28"/>
        </w:rPr>
        <w:t>признаки</w:t>
      </w:r>
      <w:r w:rsidRPr="00482035">
        <w:rPr>
          <w:spacing w:val="-5"/>
          <w:sz w:val="28"/>
        </w:rPr>
        <w:t xml:space="preserve"> </w:t>
      </w:r>
      <w:r w:rsidRPr="00482035">
        <w:rPr>
          <w:sz w:val="28"/>
        </w:rPr>
        <w:t>искового</w:t>
      </w:r>
      <w:r w:rsidRPr="00482035">
        <w:rPr>
          <w:spacing w:val="-3"/>
          <w:sz w:val="28"/>
        </w:rPr>
        <w:t xml:space="preserve"> </w:t>
      </w:r>
      <w:r w:rsidRPr="00482035">
        <w:rPr>
          <w:spacing w:val="-2"/>
          <w:sz w:val="28"/>
        </w:rPr>
        <w:t>производства.</w:t>
      </w:r>
    </w:p>
    <w:p w14:paraId="3B68EBCA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Упрощенное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производство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в</w:t>
      </w:r>
      <w:r w:rsidRPr="00482035">
        <w:rPr>
          <w:spacing w:val="-9"/>
          <w:sz w:val="28"/>
        </w:rPr>
        <w:t xml:space="preserve"> </w:t>
      </w:r>
      <w:r w:rsidRPr="00482035">
        <w:rPr>
          <w:sz w:val="28"/>
        </w:rPr>
        <w:t>гражданском</w:t>
      </w:r>
      <w:r w:rsidRPr="00482035">
        <w:rPr>
          <w:spacing w:val="-7"/>
          <w:sz w:val="28"/>
        </w:rPr>
        <w:t xml:space="preserve"> </w:t>
      </w:r>
      <w:r w:rsidRPr="00482035">
        <w:rPr>
          <w:spacing w:val="-2"/>
          <w:sz w:val="28"/>
        </w:rPr>
        <w:t>процессе.</w:t>
      </w:r>
    </w:p>
    <w:p w14:paraId="432A7A40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62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Понятие и правовая природа иска. Элементы иска. Виды исков. Право на иск и право на предъявление иска. Встречный иск и порядок его </w:t>
      </w:r>
      <w:r w:rsidRPr="00482035">
        <w:rPr>
          <w:spacing w:val="-2"/>
          <w:sz w:val="28"/>
        </w:rPr>
        <w:t>предъявления.</w:t>
      </w:r>
    </w:p>
    <w:p w14:paraId="4FA0C93C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Мировое соглашение: понятие, правовая природа, порядок </w:t>
      </w:r>
      <w:r w:rsidRPr="00482035">
        <w:rPr>
          <w:spacing w:val="-2"/>
          <w:sz w:val="28"/>
        </w:rPr>
        <w:t>заключения.</w:t>
      </w:r>
    </w:p>
    <w:p w14:paraId="6654D06C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Обеспечение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иска.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Меры</w:t>
      </w:r>
      <w:r w:rsidRPr="00482035">
        <w:rPr>
          <w:spacing w:val="-5"/>
          <w:sz w:val="28"/>
        </w:rPr>
        <w:t xml:space="preserve"> </w:t>
      </w:r>
      <w:r w:rsidRPr="00482035">
        <w:rPr>
          <w:sz w:val="28"/>
        </w:rPr>
        <w:t>по</w:t>
      </w:r>
      <w:r w:rsidRPr="00482035">
        <w:rPr>
          <w:spacing w:val="-4"/>
          <w:sz w:val="28"/>
        </w:rPr>
        <w:t xml:space="preserve"> </w:t>
      </w:r>
      <w:r w:rsidRPr="00482035">
        <w:rPr>
          <w:sz w:val="28"/>
        </w:rPr>
        <w:t>обеспечению</w:t>
      </w:r>
      <w:r w:rsidRPr="00482035">
        <w:rPr>
          <w:spacing w:val="-5"/>
          <w:sz w:val="28"/>
        </w:rPr>
        <w:t xml:space="preserve"> </w:t>
      </w:r>
      <w:r w:rsidRPr="00482035">
        <w:rPr>
          <w:spacing w:val="-2"/>
          <w:sz w:val="28"/>
        </w:rPr>
        <w:t>иска.</w:t>
      </w:r>
    </w:p>
    <w:p w14:paraId="5ECC9FF7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Понятие и стадии судебного доказывания. Понятие судебных доказательств и их классификация. Правила исследования и оценки </w:t>
      </w:r>
      <w:r w:rsidRPr="00482035">
        <w:rPr>
          <w:spacing w:val="-2"/>
          <w:sz w:val="28"/>
        </w:rPr>
        <w:t>доказательств.</w:t>
      </w:r>
    </w:p>
    <w:p w14:paraId="6B21B3AD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Предмет</w:t>
      </w:r>
      <w:r w:rsidRPr="00482035">
        <w:rPr>
          <w:spacing w:val="-9"/>
          <w:sz w:val="28"/>
        </w:rPr>
        <w:t xml:space="preserve"> </w:t>
      </w:r>
      <w:r w:rsidRPr="00482035">
        <w:rPr>
          <w:sz w:val="28"/>
        </w:rPr>
        <w:t>доказывания.</w:t>
      </w:r>
      <w:r w:rsidRPr="00482035">
        <w:rPr>
          <w:spacing w:val="-7"/>
          <w:sz w:val="28"/>
        </w:rPr>
        <w:t xml:space="preserve"> </w:t>
      </w:r>
      <w:r w:rsidRPr="00482035">
        <w:rPr>
          <w:sz w:val="28"/>
        </w:rPr>
        <w:t>Факты,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не</w:t>
      </w:r>
      <w:r w:rsidRPr="00482035">
        <w:rPr>
          <w:spacing w:val="-7"/>
          <w:sz w:val="28"/>
        </w:rPr>
        <w:t xml:space="preserve"> </w:t>
      </w:r>
      <w:r w:rsidRPr="00482035">
        <w:rPr>
          <w:sz w:val="28"/>
        </w:rPr>
        <w:t>подлежащие</w:t>
      </w:r>
      <w:r w:rsidRPr="00482035">
        <w:rPr>
          <w:spacing w:val="-6"/>
          <w:sz w:val="28"/>
        </w:rPr>
        <w:t xml:space="preserve"> </w:t>
      </w:r>
      <w:r w:rsidRPr="00482035">
        <w:rPr>
          <w:spacing w:val="-2"/>
          <w:sz w:val="28"/>
        </w:rPr>
        <w:t>доказыванию.</w:t>
      </w:r>
    </w:p>
    <w:p w14:paraId="06F6D1BD" w14:textId="77777777" w:rsidR="000E7159" w:rsidRPr="00482035" w:rsidRDefault="000E7159" w:rsidP="00482035">
      <w:pPr>
        <w:pStyle w:val="a4"/>
        <w:ind w:left="0" w:right="318"/>
        <w:rPr>
          <w:sz w:val="28"/>
        </w:rPr>
        <w:sectPr w:rsidR="000E7159" w:rsidRPr="00482035">
          <w:pgSz w:w="11910" w:h="16840"/>
          <w:pgMar w:top="1040" w:right="566" w:bottom="280" w:left="1559" w:header="720" w:footer="720" w:gutter="0"/>
          <w:cols w:space="720"/>
        </w:sectPr>
      </w:pPr>
    </w:p>
    <w:p w14:paraId="45D8E3B3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627"/>
        </w:tabs>
        <w:spacing w:before="67"/>
        <w:ind w:left="0" w:right="318" w:firstLine="707"/>
        <w:jc w:val="both"/>
        <w:rPr>
          <w:sz w:val="28"/>
        </w:rPr>
      </w:pPr>
      <w:r w:rsidRPr="00482035">
        <w:rPr>
          <w:sz w:val="28"/>
        </w:rPr>
        <w:lastRenderedPageBreak/>
        <w:t>Распределение между сторонами обязанностей по доказыванию. Доказательственные презумпции: понятие и значение.</w:t>
      </w:r>
    </w:p>
    <w:p w14:paraId="2CA43208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Исковое заявление: форма и содержание. Правовые последствия возбуждения гражданского дела.</w:t>
      </w:r>
    </w:p>
    <w:p w14:paraId="322014E1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Сущность, значение и задачи подготовки дела к судебному разбирательству. Процессуальные действия по подготовке дела к судебному </w:t>
      </w:r>
      <w:r w:rsidRPr="00482035">
        <w:rPr>
          <w:spacing w:val="-2"/>
          <w:sz w:val="28"/>
        </w:rPr>
        <w:t>разбирательству.</w:t>
      </w:r>
    </w:p>
    <w:p w14:paraId="13CDC984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Приостановление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производства</w:t>
      </w:r>
      <w:r w:rsidRPr="00482035">
        <w:rPr>
          <w:spacing w:val="-11"/>
          <w:sz w:val="28"/>
        </w:rPr>
        <w:t xml:space="preserve"> </w:t>
      </w:r>
      <w:r w:rsidRPr="00482035">
        <w:rPr>
          <w:sz w:val="28"/>
        </w:rPr>
        <w:t>по</w:t>
      </w:r>
      <w:r w:rsidRPr="00482035">
        <w:rPr>
          <w:spacing w:val="-9"/>
          <w:sz w:val="28"/>
        </w:rPr>
        <w:t xml:space="preserve"> </w:t>
      </w:r>
      <w:r w:rsidRPr="00482035">
        <w:rPr>
          <w:spacing w:val="-2"/>
          <w:sz w:val="28"/>
        </w:rPr>
        <w:t>делу.</w:t>
      </w:r>
    </w:p>
    <w:p w14:paraId="58B89542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Предварительное</w:t>
      </w:r>
      <w:r w:rsidRPr="00482035">
        <w:rPr>
          <w:spacing w:val="-10"/>
          <w:sz w:val="28"/>
        </w:rPr>
        <w:t xml:space="preserve"> </w:t>
      </w:r>
      <w:r w:rsidRPr="00482035">
        <w:rPr>
          <w:sz w:val="28"/>
        </w:rPr>
        <w:t>судебное</w:t>
      </w:r>
      <w:r w:rsidRPr="00482035">
        <w:rPr>
          <w:spacing w:val="-10"/>
          <w:sz w:val="28"/>
        </w:rPr>
        <w:t xml:space="preserve"> </w:t>
      </w:r>
      <w:r w:rsidRPr="00482035">
        <w:rPr>
          <w:spacing w:val="-2"/>
          <w:sz w:val="28"/>
        </w:rPr>
        <w:t>заседание.</w:t>
      </w:r>
    </w:p>
    <w:p w14:paraId="3C42E9AE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Понятие, значение и составные части судебного разбирательства. Протокол судебного заседания.</w:t>
      </w:r>
    </w:p>
    <w:p w14:paraId="6E0B96D8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Сущность и значение судебного решения. Требования, предъявляемые к судебным решениям. Устранение недостатков судебного решения вынесшим его судом.</w:t>
      </w:r>
    </w:p>
    <w:p w14:paraId="4DA6C61E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Законная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сила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судебного</w:t>
      </w:r>
      <w:r w:rsidRPr="00482035">
        <w:rPr>
          <w:spacing w:val="-8"/>
          <w:sz w:val="28"/>
        </w:rPr>
        <w:t xml:space="preserve"> </w:t>
      </w:r>
      <w:r w:rsidRPr="00482035">
        <w:rPr>
          <w:spacing w:val="-2"/>
          <w:sz w:val="28"/>
        </w:rPr>
        <w:t>решения.</w:t>
      </w:r>
    </w:p>
    <w:p w14:paraId="120B4B3C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Виды судебных актов. Решение суда. Виды определений суда первой инстанции. Судебный приказ: понятие и значение.</w:t>
      </w:r>
    </w:p>
    <w:p w14:paraId="56520A92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Заочное</w:t>
      </w:r>
      <w:r w:rsidRPr="00482035">
        <w:rPr>
          <w:spacing w:val="-9"/>
          <w:sz w:val="28"/>
        </w:rPr>
        <w:t xml:space="preserve"> </w:t>
      </w:r>
      <w:r w:rsidRPr="00482035">
        <w:rPr>
          <w:sz w:val="28"/>
        </w:rPr>
        <w:t>производство:</w:t>
      </w:r>
      <w:r w:rsidRPr="00482035">
        <w:rPr>
          <w:spacing w:val="-7"/>
          <w:sz w:val="28"/>
        </w:rPr>
        <w:t xml:space="preserve"> </w:t>
      </w:r>
      <w:r w:rsidRPr="00482035">
        <w:rPr>
          <w:sz w:val="28"/>
        </w:rPr>
        <w:t>понятие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5"/>
          <w:sz w:val="28"/>
        </w:rPr>
        <w:t xml:space="preserve"> </w:t>
      </w:r>
      <w:r w:rsidRPr="00482035">
        <w:rPr>
          <w:spacing w:val="-2"/>
          <w:sz w:val="28"/>
        </w:rPr>
        <w:t>значение.</w:t>
      </w:r>
    </w:p>
    <w:p w14:paraId="246C71B6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Особое производство в гражданском процессе. Производство по делам об установлении фактов, имеющих юридическое значение.</w:t>
      </w:r>
    </w:p>
    <w:p w14:paraId="6F531174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Формы окончания гражданского дела без вынесения решения. Прекращение производства по делу. Оставление заявления без рассмотрения.</w:t>
      </w:r>
    </w:p>
    <w:p w14:paraId="60D19423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Понятие и виды апелляции. Право апелляционного обжалования судебных постановлений. Порядок и сроки апелляционного обжалования. Процессуальный</w:t>
      </w:r>
      <w:r w:rsidRPr="00482035">
        <w:rPr>
          <w:spacing w:val="-13"/>
          <w:sz w:val="28"/>
        </w:rPr>
        <w:t xml:space="preserve"> </w:t>
      </w:r>
      <w:r w:rsidRPr="00482035">
        <w:rPr>
          <w:sz w:val="28"/>
        </w:rPr>
        <w:t>порядок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рассмотрения</w:t>
      </w:r>
      <w:r w:rsidRPr="00482035">
        <w:rPr>
          <w:spacing w:val="-10"/>
          <w:sz w:val="28"/>
        </w:rPr>
        <w:t xml:space="preserve"> </w:t>
      </w:r>
      <w:r w:rsidRPr="00482035">
        <w:rPr>
          <w:sz w:val="28"/>
        </w:rPr>
        <w:t>дела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судом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апелляционной</w:t>
      </w:r>
      <w:r w:rsidRPr="00482035">
        <w:rPr>
          <w:spacing w:val="-8"/>
          <w:sz w:val="28"/>
        </w:rPr>
        <w:t xml:space="preserve"> </w:t>
      </w:r>
      <w:r w:rsidRPr="00482035">
        <w:rPr>
          <w:spacing w:val="-2"/>
          <w:sz w:val="28"/>
        </w:rPr>
        <w:t>инстанции.</w:t>
      </w:r>
    </w:p>
    <w:p w14:paraId="632CEC70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Полномочия суда апелляционной инстанции. Основания к отмене судебных решений судом второй инстанции.</w:t>
      </w:r>
    </w:p>
    <w:p w14:paraId="4D7769D7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Порядок</w:t>
      </w:r>
      <w:r w:rsidRPr="00482035">
        <w:rPr>
          <w:spacing w:val="-12"/>
          <w:sz w:val="28"/>
        </w:rPr>
        <w:t xml:space="preserve"> </w:t>
      </w:r>
      <w:r w:rsidRPr="00482035">
        <w:rPr>
          <w:sz w:val="28"/>
        </w:rPr>
        <w:t>обжалования</w:t>
      </w:r>
      <w:r w:rsidRPr="00482035">
        <w:rPr>
          <w:spacing w:val="-7"/>
          <w:sz w:val="28"/>
        </w:rPr>
        <w:t xml:space="preserve"> </w:t>
      </w:r>
      <w:r w:rsidRPr="00482035">
        <w:rPr>
          <w:sz w:val="28"/>
        </w:rPr>
        <w:t>определений</w:t>
      </w:r>
      <w:r w:rsidRPr="00482035">
        <w:rPr>
          <w:spacing w:val="-7"/>
          <w:sz w:val="28"/>
        </w:rPr>
        <w:t xml:space="preserve"> </w:t>
      </w:r>
      <w:r w:rsidRPr="00482035">
        <w:rPr>
          <w:sz w:val="28"/>
        </w:rPr>
        <w:t>суда</w:t>
      </w:r>
      <w:r w:rsidRPr="00482035">
        <w:rPr>
          <w:spacing w:val="-7"/>
          <w:sz w:val="28"/>
        </w:rPr>
        <w:t xml:space="preserve"> </w:t>
      </w:r>
      <w:r w:rsidRPr="00482035">
        <w:rPr>
          <w:sz w:val="28"/>
        </w:rPr>
        <w:t>первой</w:t>
      </w:r>
      <w:r w:rsidRPr="00482035">
        <w:rPr>
          <w:spacing w:val="-6"/>
          <w:sz w:val="28"/>
        </w:rPr>
        <w:t xml:space="preserve"> </w:t>
      </w:r>
      <w:r w:rsidRPr="00482035">
        <w:rPr>
          <w:spacing w:val="-2"/>
          <w:sz w:val="28"/>
        </w:rPr>
        <w:t>инстанции.</w:t>
      </w:r>
    </w:p>
    <w:p w14:paraId="79243F2F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Сущность и значение стадии кассационного производства. Возбуждение кассационного производства. Рассмотрение дела судом кассационной инстанции. Полномочия суда кассационной инстанции. Основания к отмене судебных решений судом кассационной инстанции.</w:t>
      </w:r>
    </w:p>
    <w:p w14:paraId="7E98E55B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Сущность и значение стадии пересмотра судебных решений, определений и постановлений в порядке судебного надзора. Возбуждение надзорного производства.</w:t>
      </w:r>
    </w:p>
    <w:p w14:paraId="4AA3DADB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rPr>
          <w:sz w:val="28"/>
        </w:rPr>
      </w:pPr>
      <w:r w:rsidRPr="00482035">
        <w:rPr>
          <w:sz w:val="28"/>
        </w:rPr>
        <w:t>Полномочия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суда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надзорной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инстанции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основания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к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отмене решений, определений и постановлений в порядке надзора.</w:t>
      </w:r>
    </w:p>
    <w:p w14:paraId="0B0FD4B6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rPr>
          <w:sz w:val="28"/>
        </w:rPr>
      </w:pPr>
      <w:r w:rsidRPr="00482035">
        <w:rPr>
          <w:sz w:val="28"/>
        </w:rPr>
        <w:t>Понятие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основания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пересмотра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гражданских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дел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по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вновь</w:t>
      </w:r>
      <w:r w:rsidRPr="00482035">
        <w:rPr>
          <w:spacing w:val="80"/>
          <w:w w:val="150"/>
          <w:sz w:val="28"/>
        </w:rPr>
        <w:t xml:space="preserve"> </w:t>
      </w:r>
      <w:r w:rsidRPr="00482035">
        <w:rPr>
          <w:sz w:val="28"/>
        </w:rPr>
        <w:t>открывшимся и новым обстоятельствам.</w:t>
      </w:r>
    </w:p>
    <w:p w14:paraId="795FF2BA" w14:textId="77777777" w:rsidR="000E7159" w:rsidRPr="00482035" w:rsidRDefault="00E067B3" w:rsidP="00482035">
      <w:pPr>
        <w:pStyle w:val="a4"/>
        <w:numPr>
          <w:ilvl w:val="0"/>
          <w:numId w:val="3"/>
        </w:numPr>
        <w:tabs>
          <w:tab w:val="left" w:pos="1558"/>
        </w:tabs>
        <w:ind w:left="0" w:right="318" w:firstLine="707"/>
        <w:rPr>
          <w:sz w:val="28"/>
        </w:rPr>
      </w:pPr>
      <w:r w:rsidRPr="00482035">
        <w:rPr>
          <w:sz w:val="28"/>
        </w:rPr>
        <w:t>Процессуальный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порядок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пересмотра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решений,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определений</w:t>
      </w:r>
      <w:r w:rsidRPr="00482035">
        <w:rPr>
          <w:spacing w:val="80"/>
          <w:sz w:val="28"/>
        </w:rPr>
        <w:t xml:space="preserve"> </w:t>
      </w:r>
      <w:r w:rsidRPr="00482035">
        <w:rPr>
          <w:sz w:val="28"/>
        </w:rPr>
        <w:t>и постановлений по вновь открывшимся и новым обстоятельствам.</w:t>
      </w:r>
    </w:p>
    <w:p w14:paraId="70EFB4A4" w14:textId="77777777" w:rsidR="000E7159" w:rsidRPr="00482035" w:rsidRDefault="000E7159" w:rsidP="00482035">
      <w:pPr>
        <w:pStyle w:val="a4"/>
        <w:ind w:left="0" w:right="318"/>
        <w:jc w:val="left"/>
        <w:rPr>
          <w:sz w:val="28"/>
        </w:rPr>
        <w:sectPr w:rsidR="000E7159" w:rsidRPr="00482035">
          <w:pgSz w:w="11910" w:h="16840"/>
          <w:pgMar w:top="1040" w:right="566" w:bottom="280" w:left="1559" w:header="720" w:footer="720" w:gutter="0"/>
          <w:cols w:space="720"/>
        </w:sectPr>
      </w:pPr>
    </w:p>
    <w:p w14:paraId="36F1E726" w14:textId="4C882297" w:rsidR="000E7159" w:rsidRPr="00482035" w:rsidRDefault="00E067B3" w:rsidP="00482035">
      <w:pPr>
        <w:pStyle w:val="1"/>
        <w:spacing w:before="72"/>
        <w:ind w:left="0" w:right="318"/>
      </w:pPr>
      <w:r w:rsidRPr="00482035">
        <w:lastRenderedPageBreak/>
        <w:t>ДЕМОВЕРСИЯ</w:t>
      </w:r>
      <w:r w:rsidRPr="00482035">
        <w:rPr>
          <w:spacing w:val="-17"/>
        </w:rPr>
        <w:t xml:space="preserve"> </w:t>
      </w:r>
      <w:r w:rsidRPr="00482035">
        <w:t>ЭКЗАМЕНАЦИОННОГО</w:t>
      </w:r>
      <w:r w:rsidRPr="00482035">
        <w:rPr>
          <w:spacing w:val="-14"/>
        </w:rPr>
        <w:t xml:space="preserve"> </w:t>
      </w:r>
      <w:r w:rsidRPr="00482035">
        <w:rPr>
          <w:spacing w:val="-2"/>
        </w:rPr>
        <w:t>БИЛЕТА</w:t>
      </w:r>
    </w:p>
    <w:p w14:paraId="793D621C" w14:textId="77777777" w:rsidR="000E7159" w:rsidRPr="00482035" w:rsidRDefault="00E067B3" w:rsidP="00482035">
      <w:pPr>
        <w:pStyle w:val="a3"/>
        <w:spacing w:before="72"/>
        <w:ind w:left="0" w:right="318" w:firstLine="0"/>
        <w:jc w:val="left"/>
        <w:rPr>
          <w:b/>
          <w:sz w:val="20"/>
        </w:rPr>
      </w:pPr>
      <w:r w:rsidRPr="00482035"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15555F45" wp14:editId="07349916">
                <wp:simplePos x="0" y="0"/>
                <wp:positionH relativeFrom="page">
                  <wp:posOffset>1167688</wp:posOffset>
                </wp:positionH>
                <wp:positionV relativeFrom="paragraph">
                  <wp:posOffset>206997</wp:posOffset>
                </wp:positionV>
                <wp:extent cx="5949950" cy="12395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950" cy="1239520"/>
                          <a:chOff x="0" y="0"/>
                          <a:chExt cx="5949950" cy="12395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9950" cy="12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0" h="1239520">
                                <a:moveTo>
                                  <a:pt x="5949391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295" y="6096"/>
                                </a:lnTo>
                                <a:lnTo>
                                  <a:pt x="5943295" y="1232916"/>
                                </a:lnTo>
                                <a:lnTo>
                                  <a:pt x="6096" y="1232916"/>
                                </a:lnTo>
                                <a:lnTo>
                                  <a:pt x="6096" y="6096"/>
                                </a:lnTo>
                                <a:lnTo>
                                  <a:pt x="5943295" y="6096"/>
                                </a:lnTo>
                                <a:lnTo>
                                  <a:pt x="594329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32916"/>
                                </a:lnTo>
                                <a:lnTo>
                                  <a:pt x="0" y="1239012"/>
                                </a:lnTo>
                                <a:lnTo>
                                  <a:pt x="6096" y="1239012"/>
                                </a:lnTo>
                                <a:lnTo>
                                  <a:pt x="5943295" y="1239012"/>
                                </a:lnTo>
                                <a:lnTo>
                                  <a:pt x="5949391" y="1239012"/>
                                </a:lnTo>
                                <a:lnTo>
                                  <a:pt x="5949391" y="1232916"/>
                                </a:lnTo>
                                <a:lnTo>
                                  <a:pt x="5949391" y="6096"/>
                                </a:lnTo>
                                <a:lnTo>
                                  <a:pt x="5949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1627" y="8747"/>
                            <a:ext cx="5815330" cy="810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E18B41" w14:textId="77777777" w:rsidR="000E7159" w:rsidRDefault="00E067B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94"/>
                                </w:tabs>
                                <w:ind w:right="21" w:firstLine="70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Понятие и виды источников гражданского права. Понятие и состав гражданского законодательства.</w:t>
                              </w:r>
                            </w:p>
                            <w:p w14:paraId="72A8012B" w14:textId="77777777" w:rsidR="000E7159" w:rsidRDefault="00E067B3" w:rsidP="0048203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09"/>
                                </w:tabs>
                                <w:spacing w:line="321" w:lineRule="exact"/>
                                <w:ind w:left="994" w:hanging="28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Договор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страхования: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понятие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виды.</w:t>
                              </w:r>
                            </w:p>
                            <w:p w14:paraId="3241D68B" w14:textId="77777777" w:rsidR="000E7159" w:rsidRDefault="00E067B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94"/>
                                </w:tabs>
                                <w:ind w:left="994" w:hanging="28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Формы</w:t>
                              </w:r>
                              <w:r>
                                <w:rPr>
                                  <w:spacing w:val="69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окончания</w:t>
                              </w:r>
                              <w:r>
                                <w:rPr>
                                  <w:spacing w:val="69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гражданского</w:t>
                              </w:r>
                              <w:r>
                                <w:rPr>
                                  <w:spacing w:val="7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дела</w:t>
                              </w:r>
                              <w:r>
                                <w:rPr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</w:t>
                              </w:r>
                              <w:r>
                                <w:rPr>
                                  <w:spacing w:val="7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вынесения</w:t>
                              </w:r>
                              <w:r>
                                <w:rPr>
                                  <w:spacing w:val="7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решения.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1627" y="827135"/>
                            <a:ext cx="110299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F91206" w14:textId="77777777" w:rsidR="000E7159" w:rsidRDefault="00E067B3">
                              <w:pPr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Прекращение рассмотрения.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322134" y="827135"/>
                            <a:ext cx="103568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74555F" w14:textId="77777777" w:rsidR="000E7159" w:rsidRDefault="00E067B3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производства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558938" y="827135"/>
                            <a:ext cx="33274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08093" w14:textId="77777777" w:rsidR="000E7159" w:rsidRDefault="00E067B3">
                              <w:pPr>
                                <w:tabs>
                                  <w:tab w:val="left" w:pos="628"/>
                                  <w:tab w:val="left" w:pos="1579"/>
                                  <w:tab w:val="left" w:pos="3314"/>
                                  <w:tab w:val="left" w:pos="4842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делу.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Оставление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заявления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без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55F45" id="Group 1" o:spid="_x0000_s1026" style="position:absolute;margin-left:91.95pt;margin-top:16.3pt;width:468.5pt;height:97.6pt;z-index:-251657728;mso-wrap-distance-left:0;mso-wrap-distance-right:0;mso-position-horizontal-relative:page" coordsize="59499,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">
                <v:shape id="Graphic 2" o:spid="_x0000_s1027" style="position:absolute;width:59499;height:12395;visibility:visible;mso-wrap-style:square;v-text-anchor:top" coordsize="5949950,123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" path="m5949391,r-6045,l5943295,6096r,1226820l6096,1232916,6096,6096r5937199,l5943295,,6096,,,,,6096,,1232916r,6096l6096,1239012r5937199,l5949391,1239012r,-6096l5949391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716;top:87;width:58153;height:8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7E18B41" w14:textId="77777777" w:rsidR="000E7159" w:rsidRDefault="00E067B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94"/>
                          </w:tabs>
                          <w:ind w:right="21" w:firstLine="7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Понятие и виды источников гражданского права. Понятие и состав гражданского законодательства.</w:t>
                        </w:r>
                      </w:p>
                      <w:p w14:paraId="72A8012B" w14:textId="77777777" w:rsidR="000E7159" w:rsidRDefault="00E067B3" w:rsidP="0048203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09"/>
                          </w:tabs>
                          <w:spacing w:line="321" w:lineRule="exact"/>
                          <w:ind w:left="994" w:hanging="2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Договор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страхования: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понятие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виды.</w:t>
                        </w:r>
                      </w:p>
                      <w:p w14:paraId="3241D68B" w14:textId="77777777" w:rsidR="000E7159" w:rsidRDefault="00E067B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94"/>
                          </w:tabs>
                          <w:ind w:left="994" w:hanging="2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Формы</w:t>
                        </w:r>
                        <w:r>
                          <w:rPr>
                            <w:spacing w:val="69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окончания</w:t>
                        </w:r>
                        <w:r>
                          <w:rPr>
                            <w:spacing w:val="69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гражданского</w:t>
                        </w:r>
                        <w:r>
                          <w:rPr>
                            <w:spacing w:val="7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дела</w:t>
                        </w:r>
                        <w:r>
                          <w:rPr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</w:t>
                        </w:r>
                        <w:r>
                          <w:rPr>
                            <w:spacing w:val="7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вынесения</w:t>
                        </w:r>
                        <w:r>
                          <w:rPr>
                            <w:spacing w:val="7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решения.</w:t>
                        </w:r>
                      </w:p>
                    </w:txbxContent>
                  </v:textbox>
                </v:shape>
                <v:shape id="Textbox 4" o:spid="_x0000_s1029" type="#_x0000_t202" style="position:absolute;left:716;top:8271;width:11030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DF91206" w14:textId="77777777" w:rsidR="000E7159" w:rsidRDefault="00E067B3">
                        <w:pPr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Прекращение рассмотрения.</w:t>
                        </w:r>
                      </w:p>
                    </w:txbxContent>
                  </v:textbox>
                </v:shape>
                <v:shape id="Textbox 5" o:spid="_x0000_s1030" type="#_x0000_t202" style="position:absolute;left:13221;top:8271;width:1035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F74555F" w14:textId="77777777" w:rsidR="000E7159" w:rsidRDefault="00E067B3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производства</w:t>
                        </w:r>
                      </w:p>
                    </w:txbxContent>
                  </v:textbox>
                </v:shape>
                <v:shape id="Textbox 6" o:spid="_x0000_s1031" type="#_x0000_t202" style="position:absolute;left:25589;top:8271;width:3327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A108093" w14:textId="77777777" w:rsidR="000E7159" w:rsidRDefault="00E067B3">
                        <w:pPr>
                          <w:tabs>
                            <w:tab w:val="left" w:pos="628"/>
                            <w:tab w:val="left" w:pos="1579"/>
                            <w:tab w:val="left" w:pos="3314"/>
                            <w:tab w:val="left" w:pos="4842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по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делу.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Оставление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заявления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5"/>
                            <w:sz w:val="28"/>
                          </w:rPr>
                          <w:t>без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E9CD0C" w14:textId="77777777" w:rsidR="000E7159" w:rsidRPr="00482035" w:rsidRDefault="000E7159" w:rsidP="00482035">
      <w:pPr>
        <w:pStyle w:val="a3"/>
        <w:ind w:left="0" w:right="318"/>
        <w:jc w:val="left"/>
        <w:rPr>
          <w:b/>
          <w:sz w:val="20"/>
        </w:rPr>
        <w:sectPr w:rsidR="000E7159" w:rsidRPr="00482035">
          <w:pgSz w:w="11910" w:h="16840"/>
          <w:pgMar w:top="1040" w:right="566" w:bottom="280" w:left="1559" w:header="720" w:footer="720" w:gutter="0"/>
          <w:cols w:space="720"/>
        </w:sectPr>
      </w:pPr>
    </w:p>
    <w:p w14:paraId="1E6C2F63" w14:textId="77777777" w:rsidR="000E7159" w:rsidRPr="00482035" w:rsidRDefault="00E067B3" w:rsidP="00482035">
      <w:pPr>
        <w:spacing w:before="72"/>
        <w:ind w:right="318"/>
        <w:jc w:val="center"/>
        <w:rPr>
          <w:b/>
          <w:sz w:val="28"/>
        </w:rPr>
      </w:pPr>
      <w:r w:rsidRPr="00482035">
        <w:rPr>
          <w:b/>
          <w:sz w:val="28"/>
        </w:rPr>
        <w:lastRenderedPageBreak/>
        <w:t>СПИСОК</w:t>
      </w:r>
      <w:r w:rsidRPr="00482035">
        <w:rPr>
          <w:b/>
          <w:spacing w:val="-7"/>
          <w:sz w:val="28"/>
        </w:rPr>
        <w:t xml:space="preserve"> </w:t>
      </w:r>
      <w:r w:rsidRPr="00482035">
        <w:rPr>
          <w:b/>
          <w:spacing w:val="-2"/>
          <w:sz w:val="28"/>
        </w:rPr>
        <w:t>ЛИТЕРАТУРЫ</w:t>
      </w:r>
    </w:p>
    <w:p w14:paraId="37629D44" w14:textId="77777777" w:rsidR="000E7159" w:rsidRPr="00482035" w:rsidRDefault="00E067B3" w:rsidP="00482035">
      <w:pPr>
        <w:pStyle w:val="a4"/>
        <w:numPr>
          <w:ilvl w:val="0"/>
          <w:numId w:val="1"/>
        </w:numPr>
        <w:tabs>
          <w:tab w:val="left" w:pos="1557"/>
        </w:tabs>
        <w:spacing w:before="319"/>
        <w:ind w:left="0" w:right="318" w:firstLine="707"/>
        <w:jc w:val="both"/>
        <w:rPr>
          <w:sz w:val="28"/>
        </w:rPr>
      </w:pPr>
      <w:r w:rsidRPr="00482035">
        <w:rPr>
          <w:sz w:val="28"/>
        </w:rPr>
        <w:t>Гражданское право и процесс. Избранные труды / Е. А. Крашенинников [и др.</w:t>
      </w:r>
      <w:proofErr w:type="gramStart"/>
      <w:r w:rsidRPr="00482035">
        <w:rPr>
          <w:sz w:val="28"/>
        </w:rPr>
        <w:t>] ;</w:t>
      </w:r>
      <w:proofErr w:type="gramEnd"/>
      <w:r w:rsidRPr="00482035">
        <w:rPr>
          <w:sz w:val="28"/>
        </w:rPr>
        <w:t xml:space="preserve"> ответственный редактор Ю. В. Байгушева. — Москва</w:t>
      </w:r>
    </w:p>
    <w:p w14:paraId="5D380B4C" w14:textId="77777777" w:rsidR="000E7159" w:rsidRPr="00482035" w:rsidRDefault="00E067B3" w:rsidP="00482035">
      <w:pPr>
        <w:pStyle w:val="a3"/>
        <w:ind w:left="0" w:right="318" w:firstLine="0"/>
      </w:pPr>
      <w:r w:rsidRPr="00482035">
        <w:t xml:space="preserve">: Издательство </w:t>
      </w:r>
      <w:proofErr w:type="spellStart"/>
      <w:r w:rsidRPr="00482035">
        <w:t>Юрайт</w:t>
      </w:r>
      <w:proofErr w:type="spellEnd"/>
      <w:r w:rsidRPr="00482035">
        <w:t xml:space="preserve">, 2020. — 1125 с. — (Антология мысли). — ISBN 978-5- 534-12428-6. — </w:t>
      </w:r>
      <w:proofErr w:type="gramStart"/>
      <w:r w:rsidRPr="00482035">
        <w:t>Текст :</w:t>
      </w:r>
      <w:proofErr w:type="gramEnd"/>
      <w:r w:rsidRPr="00482035">
        <w:t xml:space="preserve"> электронный // ЭБС </w:t>
      </w:r>
      <w:proofErr w:type="spellStart"/>
      <w:r w:rsidRPr="00482035">
        <w:t>Юрайт</w:t>
      </w:r>
      <w:proofErr w:type="spellEnd"/>
      <w:r w:rsidRPr="00482035">
        <w:t xml:space="preserve"> [сайт]. — URL: </w:t>
      </w:r>
      <w:r w:rsidRPr="00482035">
        <w:rPr>
          <w:spacing w:val="-2"/>
        </w:rPr>
        <w:t>https://urait.ru/bcode/447474.</w:t>
      </w:r>
    </w:p>
    <w:p w14:paraId="4A165B65" w14:textId="77777777" w:rsidR="000E7159" w:rsidRPr="00482035" w:rsidRDefault="00E067B3" w:rsidP="00482035">
      <w:pPr>
        <w:pStyle w:val="a4"/>
        <w:numPr>
          <w:ilvl w:val="0"/>
          <w:numId w:val="1"/>
        </w:numPr>
        <w:tabs>
          <w:tab w:val="left" w:pos="1557"/>
        </w:tabs>
        <w:spacing w:before="1"/>
        <w:ind w:left="0" w:right="318" w:firstLine="707"/>
        <w:jc w:val="both"/>
        <w:rPr>
          <w:sz w:val="28"/>
        </w:rPr>
      </w:pPr>
      <w:r w:rsidRPr="00482035">
        <w:rPr>
          <w:sz w:val="28"/>
        </w:rPr>
        <w:t>Белов,</w:t>
      </w:r>
      <w:r w:rsidRPr="00482035">
        <w:rPr>
          <w:spacing w:val="-13"/>
          <w:sz w:val="28"/>
        </w:rPr>
        <w:t xml:space="preserve"> </w:t>
      </w:r>
      <w:r w:rsidRPr="00482035">
        <w:rPr>
          <w:sz w:val="28"/>
        </w:rPr>
        <w:t>В.</w:t>
      </w:r>
      <w:r w:rsidRPr="00482035">
        <w:rPr>
          <w:spacing w:val="-12"/>
          <w:sz w:val="28"/>
        </w:rPr>
        <w:t xml:space="preserve"> </w:t>
      </w:r>
      <w:r w:rsidRPr="00482035">
        <w:rPr>
          <w:sz w:val="28"/>
        </w:rPr>
        <w:t>А.</w:t>
      </w:r>
      <w:r w:rsidRPr="00482035">
        <w:rPr>
          <w:spacing w:val="40"/>
          <w:sz w:val="28"/>
        </w:rPr>
        <w:t xml:space="preserve"> </w:t>
      </w:r>
      <w:r w:rsidRPr="00482035">
        <w:rPr>
          <w:sz w:val="28"/>
        </w:rPr>
        <w:t>Гражданское</w:t>
      </w:r>
      <w:r w:rsidRPr="00482035">
        <w:rPr>
          <w:spacing w:val="-11"/>
          <w:sz w:val="28"/>
        </w:rPr>
        <w:t xml:space="preserve"> </w:t>
      </w:r>
      <w:r w:rsidRPr="00482035">
        <w:rPr>
          <w:sz w:val="28"/>
        </w:rPr>
        <w:t>право</w:t>
      </w:r>
      <w:r w:rsidRPr="00482035">
        <w:rPr>
          <w:spacing w:val="-11"/>
          <w:sz w:val="28"/>
        </w:rPr>
        <w:t xml:space="preserve"> </w:t>
      </w:r>
      <w:r w:rsidRPr="00482035">
        <w:rPr>
          <w:sz w:val="28"/>
        </w:rPr>
        <w:t>в</w:t>
      </w:r>
      <w:r w:rsidRPr="00482035">
        <w:rPr>
          <w:spacing w:val="-12"/>
          <w:sz w:val="28"/>
        </w:rPr>
        <w:t xml:space="preserve"> </w:t>
      </w:r>
      <w:r w:rsidRPr="00482035">
        <w:rPr>
          <w:sz w:val="28"/>
        </w:rPr>
        <w:t>2</w:t>
      </w:r>
      <w:r w:rsidRPr="00482035">
        <w:rPr>
          <w:spacing w:val="-11"/>
          <w:sz w:val="28"/>
        </w:rPr>
        <w:t xml:space="preserve"> </w:t>
      </w:r>
      <w:r w:rsidRPr="00482035">
        <w:rPr>
          <w:sz w:val="28"/>
        </w:rPr>
        <w:t>т.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Том</w:t>
      </w:r>
      <w:r w:rsidRPr="00482035">
        <w:rPr>
          <w:spacing w:val="-12"/>
          <w:sz w:val="28"/>
        </w:rPr>
        <w:t xml:space="preserve"> </w:t>
      </w:r>
      <w:r w:rsidRPr="00482035">
        <w:rPr>
          <w:sz w:val="28"/>
        </w:rPr>
        <w:t>1.</w:t>
      </w:r>
      <w:r w:rsidRPr="00482035">
        <w:rPr>
          <w:spacing w:val="-12"/>
          <w:sz w:val="28"/>
        </w:rPr>
        <w:t xml:space="preserve"> </w:t>
      </w:r>
      <w:r w:rsidRPr="00482035">
        <w:rPr>
          <w:sz w:val="28"/>
        </w:rPr>
        <w:t>Общая</w:t>
      </w:r>
      <w:r w:rsidRPr="00482035">
        <w:rPr>
          <w:spacing w:val="-11"/>
          <w:sz w:val="28"/>
        </w:rPr>
        <w:t xml:space="preserve"> </w:t>
      </w:r>
      <w:proofErr w:type="gramStart"/>
      <w:r w:rsidRPr="00482035">
        <w:rPr>
          <w:sz w:val="28"/>
        </w:rPr>
        <w:t>часть</w:t>
      </w:r>
      <w:r w:rsidRPr="00482035">
        <w:rPr>
          <w:spacing w:val="-12"/>
          <w:sz w:val="28"/>
        </w:rPr>
        <w:t xml:space="preserve"> </w:t>
      </w:r>
      <w:r w:rsidRPr="00482035">
        <w:rPr>
          <w:sz w:val="28"/>
        </w:rPr>
        <w:t>:</w:t>
      </w:r>
      <w:proofErr w:type="gramEnd"/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 xml:space="preserve">учебник для вузов / В. А. Белов. — </w:t>
      </w:r>
      <w:proofErr w:type="gramStart"/>
      <w:r w:rsidRPr="00482035">
        <w:rPr>
          <w:sz w:val="28"/>
        </w:rPr>
        <w:t>Москва :</w:t>
      </w:r>
      <w:proofErr w:type="gramEnd"/>
      <w:r w:rsidRPr="00482035">
        <w:rPr>
          <w:sz w:val="28"/>
        </w:rPr>
        <w:t xml:space="preserve"> Издательство </w:t>
      </w:r>
      <w:proofErr w:type="spellStart"/>
      <w:r w:rsidRPr="00482035">
        <w:rPr>
          <w:sz w:val="28"/>
        </w:rPr>
        <w:t>Юрайт</w:t>
      </w:r>
      <w:proofErr w:type="spellEnd"/>
      <w:r w:rsidRPr="00482035">
        <w:rPr>
          <w:sz w:val="28"/>
        </w:rPr>
        <w:t xml:space="preserve">, 2025. — 451 с. — (Высшее образование). — ISBN 978-5-534-00327-7. — </w:t>
      </w:r>
      <w:proofErr w:type="gramStart"/>
      <w:r w:rsidRPr="00482035">
        <w:rPr>
          <w:sz w:val="28"/>
        </w:rPr>
        <w:t>Текст :</w:t>
      </w:r>
      <w:proofErr w:type="gramEnd"/>
      <w:r w:rsidRPr="00482035">
        <w:rPr>
          <w:sz w:val="28"/>
        </w:rPr>
        <w:t xml:space="preserve"> электронный // Образовательная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платформа</w:t>
      </w:r>
      <w:r w:rsidRPr="00482035">
        <w:rPr>
          <w:spacing w:val="-18"/>
          <w:sz w:val="28"/>
        </w:rPr>
        <w:t xml:space="preserve"> </w:t>
      </w:r>
      <w:proofErr w:type="spellStart"/>
      <w:r w:rsidRPr="00482035">
        <w:rPr>
          <w:sz w:val="28"/>
        </w:rPr>
        <w:t>Юрайт</w:t>
      </w:r>
      <w:proofErr w:type="spellEnd"/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[сайт].</w:t>
      </w:r>
      <w:r w:rsidRPr="00482035">
        <w:rPr>
          <w:spacing w:val="-17"/>
          <w:sz w:val="28"/>
        </w:rPr>
        <w:t xml:space="preserve"> </w:t>
      </w:r>
      <w:r w:rsidRPr="00482035">
        <w:rPr>
          <w:sz w:val="28"/>
        </w:rPr>
        <w:t>—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URL:</w:t>
      </w:r>
      <w:r w:rsidRPr="00482035">
        <w:rPr>
          <w:spacing w:val="-18"/>
          <w:sz w:val="28"/>
        </w:rPr>
        <w:t xml:space="preserve"> </w:t>
      </w:r>
      <w:r w:rsidRPr="00482035">
        <w:rPr>
          <w:sz w:val="28"/>
        </w:rPr>
        <w:t>https://urait.ru/bcode/561537.</w:t>
      </w:r>
    </w:p>
    <w:p w14:paraId="56BD0409" w14:textId="77777777" w:rsidR="000E7159" w:rsidRPr="00482035" w:rsidRDefault="00E067B3" w:rsidP="00482035">
      <w:pPr>
        <w:pStyle w:val="a4"/>
        <w:numPr>
          <w:ilvl w:val="0"/>
          <w:numId w:val="1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>Михайленко, Е. М.</w:t>
      </w:r>
      <w:r w:rsidRPr="00482035">
        <w:rPr>
          <w:spacing w:val="40"/>
          <w:sz w:val="28"/>
        </w:rPr>
        <w:t xml:space="preserve"> </w:t>
      </w:r>
      <w:r w:rsidRPr="00482035">
        <w:rPr>
          <w:sz w:val="28"/>
        </w:rPr>
        <w:t xml:space="preserve">Гражданское право. Общая </w:t>
      </w:r>
      <w:proofErr w:type="gramStart"/>
      <w:r w:rsidRPr="00482035">
        <w:rPr>
          <w:sz w:val="28"/>
        </w:rPr>
        <w:t>часть :</w:t>
      </w:r>
      <w:proofErr w:type="gramEnd"/>
      <w:r w:rsidRPr="00482035">
        <w:rPr>
          <w:sz w:val="28"/>
        </w:rPr>
        <w:t xml:space="preserve"> учебник и практикум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для</w:t>
      </w:r>
      <w:r w:rsidRPr="00482035">
        <w:rPr>
          <w:spacing w:val="-7"/>
          <w:sz w:val="28"/>
        </w:rPr>
        <w:t xml:space="preserve"> </w:t>
      </w:r>
      <w:r w:rsidRPr="00482035">
        <w:rPr>
          <w:sz w:val="28"/>
        </w:rPr>
        <w:t>вузов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/</w:t>
      </w:r>
      <w:r w:rsidRPr="00482035">
        <w:rPr>
          <w:spacing w:val="-7"/>
          <w:sz w:val="28"/>
        </w:rPr>
        <w:t xml:space="preserve"> </w:t>
      </w:r>
      <w:r w:rsidRPr="00482035">
        <w:rPr>
          <w:sz w:val="28"/>
        </w:rPr>
        <w:t>Е.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М.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Михайленко.</w:t>
      </w:r>
      <w:r w:rsidRPr="00482035">
        <w:rPr>
          <w:spacing w:val="-4"/>
          <w:sz w:val="28"/>
        </w:rPr>
        <w:t xml:space="preserve"> </w:t>
      </w:r>
      <w:r w:rsidRPr="00482035">
        <w:rPr>
          <w:sz w:val="28"/>
        </w:rPr>
        <w:t>—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3-е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изд.,</w:t>
      </w:r>
      <w:r w:rsidRPr="00482035">
        <w:rPr>
          <w:spacing w:val="-11"/>
          <w:sz w:val="28"/>
        </w:rPr>
        <w:t xml:space="preserve"> </w:t>
      </w:r>
      <w:proofErr w:type="spellStart"/>
      <w:r w:rsidRPr="00482035">
        <w:rPr>
          <w:sz w:val="28"/>
        </w:rPr>
        <w:t>перераб</w:t>
      </w:r>
      <w:proofErr w:type="spellEnd"/>
      <w:proofErr w:type="gramStart"/>
      <w:r w:rsidRPr="00482035">
        <w:rPr>
          <w:sz w:val="28"/>
        </w:rPr>
        <w:t>.</w:t>
      </w:r>
      <w:proofErr w:type="gramEnd"/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и</w:t>
      </w:r>
      <w:r w:rsidRPr="00482035">
        <w:rPr>
          <w:spacing w:val="-7"/>
          <w:sz w:val="28"/>
        </w:rPr>
        <w:t xml:space="preserve"> </w:t>
      </w:r>
      <w:r w:rsidRPr="00482035">
        <w:rPr>
          <w:sz w:val="28"/>
        </w:rPr>
        <w:t>доп.</w:t>
      </w:r>
      <w:r w:rsidRPr="00482035">
        <w:rPr>
          <w:spacing w:val="-6"/>
          <w:sz w:val="28"/>
        </w:rPr>
        <w:t xml:space="preserve"> </w:t>
      </w:r>
      <w:r w:rsidRPr="00482035">
        <w:rPr>
          <w:sz w:val="28"/>
        </w:rPr>
        <w:t>—</w:t>
      </w:r>
      <w:r w:rsidRPr="00482035">
        <w:rPr>
          <w:spacing w:val="-8"/>
          <w:sz w:val="28"/>
        </w:rPr>
        <w:t xml:space="preserve"> </w:t>
      </w:r>
      <w:r w:rsidRPr="00482035">
        <w:rPr>
          <w:sz w:val="28"/>
        </w:rPr>
        <w:t>Москва</w:t>
      </w:r>
    </w:p>
    <w:p w14:paraId="2C50BF03" w14:textId="77777777" w:rsidR="000E7159" w:rsidRPr="00482035" w:rsidRDefault="00E067B3" w:rsidP="00482035">
      <w:pPr>
        <w:pStyle w:val="a3"/>
        <w:ind w:left="0" w:right="318" w:firstLine="0"/>
      </w:pPr>
      <w:r w:rsidRPr="00482035">
        <w:t xml:space="preserve">: Издательство </w:t>
      </w:r>
      <w:proofErr w:type="spellStart"/>
      <w:r w:rsidRPr="00482035">
        <w:t>Юрайт</w:t>
      </w:r>
      <w:proofErr w:type="spellEnd"/>
      <w:r w:rsidRPr="00482035">
        <w:t xml:space="preserve">, 2025. — 390 с. — (Высшее образование). — ISBN 978- 5-534-07853-4. — </w:t>
      </w:r>
      <w:proofErr w:type="gramStart"/>
      <w:r w:rsidRPr="00482035">
        <w:t>Текст :</w:t>
      </w:r>
      <w:proofErr w:type="gramEnd"/>
      <w:r w:rsidRPr="00482035">
        <w:t xml:space="preserve"> электронный // Образовательная платформа </w:t>
      </w:r>
      <w:proofErr w:type="spellStart"/>
      <w:r w:rsidRPr="00482035">
        <w:t>Юрайт</w:t>
      </w:r>
      <w:proofErr w:type="spellEnd"/>
      <w:r w:rsidRPr="00482035">
        <w:t xml:space="preserve"> [сайт]. — URL: </w:t>
      </w:r>
      <w:hyperlink r:id="rId5">
        <w:r w:rsidRPr="00482035">
          <w:rPr>
            <w:color w:val="0462C1"/>
            <w:u w:val="single" w:color="0462C1"/>
          </w:rPr>
          <w:t>https://urait.ru/bcode/560133</w:t>
        </w:r>
      </w:hyperlink>
      <w:r w:rsidRPr="00482035">
        <w:t>.</w:t>
      </w:r>
    </w:p>
    <w:p w14:paraId="30BCA597" w14:textId="77777777" w:rsidR="000E7159" w:rsidRPr="00482035" w:rsidRDefault="00E067B3" w:rsidP="00482035">
      <w:pPr>
        <w:pStyle w:val="a4"/>
        <w:numPr>
          <w:ilvl w:val="0"/>
          <w:numId w:val="1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Лебедев, М. Ю. Гражданский </w:t>
      </w:r>
      <w:proofErr w:type="gramStart"/>
      <w:r w:rsidRPr="00482035">
        <w:rPr>
          <w:sz w:val="28"/>
        </w:rPr>
        <w:t>процесс :</w:t>
      </w:r>
      <w:proofErr w:type="gramEnd"/>
      <w:r w:rsidRPr="00482035">
        <w:rPr>
          <w:sz w:val="28"/>
        </w:rPr>
        <w:t xml:space="preserve"> учебник для вузов / М. Ю. Лебедев. — 12-е изд., </w:t>
      </w:r>
      <w:proofErr w:type="spellStart"/>
      <w:r w:rsidRPr="00482035">
        <w:rPr>
          <w:sz w:val="28"/>
        </w:rPr>
        <w:t>перераб</w:t>
      </w:r>
      <w:proofErr w:type="spellEnd"/>
      <w:r w:rsidRPr="00482035">
        <w:rPr>
          <w:sz w:val="28"/>
        </w:rPr>
        <w:t>. и доп.</w:t>
      </w:r>
      <w:r w:rsidRPr="00482035">
        <w:rPr>
          <w:spacing w:val="18"/>
          <w:sz w:val="28"/>
        </w:rPr>
        <w:t xml:space="preserve"> </w:t>
      </w:r>
      <w:r w:rsidRPr="00482035">
        <w:rPr>
          <w:sz w:val="28"/>
        </w:rPr>
        <w:t>—</w:t>
      </w:r>
      <w:r w:rsidRPr="00482035">
        <w:rPr>
          <w:spacing w:val="16"/>
          <w:sz w:val="28"/>
        </w:rPr>
        <w:t xml:space="preserve"> </w:t>
      </w:r>
      <w:proofErr w:type="gramStart"/>
      <w:r w:rsidRPr="00482035">
        <w:rPr>
          <w:sz w:val="28"/>
        </w:rPr>
        <w:t>Москва :</w:t>
      </w:r>
      <w:proofErr w:type="gramEnd"/>
      <w:r w:rsidRPr="00482035">
        <w:rPr>
          <w:spacing w:val="17"/>
          <w:sz w:val="28"/>
        </w:rPr>
        <w:t xml:space="preserve"> </w:t>
      </w:r>
      <w:r w:rsidRPr="00482035">
        <w:rPr>
          <w:sz w:val="28"/>
        </w:rPr>
        <w:t>Издательство</w:t>
      </w:r>
      <w:r w:rsidRPr="00482035">
        <w:rPr>
          <w:spacing w:val="17"/>
          <w:sz w:val="28"/>
        </w:rPr>
        <w:t xml:space="preserve"> </w:t>
      </w:r>
      <w:proofErr w:type="spellStart"/>
      <w:r w:rsidRPr="00482035">
        <w:rPr>
          <w:sz w:val="28"/>
        </w:rPr>
        <w:t>Юрайт</w:t>
      </w:r>
      <w:proofErr w:type="spellEnd"/>
      <w:r w:rsidRPr="00482035">
        <w:rPr>
          <w:sz w:val="28"/>
        </w:rPr>
        <w:t>, 2023.</w:t>
      </w:r>
    </w:p>
    <w:p w14:paraId="502960FB" w14:textId="77777777" w:rsidR="000E7159" w:rsidRPr="00482035" w:rsidRDefault="00E067B3" w:rsidP="00482035">
      <w:pPr>
        <w:pStyle w:val="a3"/>
        <w:ind w:left="0" w:right="318" w:firstLine="0"/>
      </w:pPr>
      <w:r w:rsidRPr="00482035">
        <w:t xml:space="preserve">— 442 с. — (Высшее образование). — ISBN 978-5-534-15859-5. — </w:t>
      </w:r>
      <w:proofErr w:type="gramStart"/>
      <w:r w:rsidRPr="00482035">
        <w:t>Текст :</w:t>
      </w:r>
      <w:proofErr w:type="gramEnd"/>
      <w:r w:rsidRPr="00482035">
        <w:t xml:space="preserve"> электронный // Образовательная платформа </w:t>
      </w:r>
      <w:proofErr w:type="spellStart"/>
      <w:r w:rsidRPr="00482035">
        <w:t>Юрайт</w:t>
      </w:r>
      <w:proofErr w:type="spellEnd"/>
      <w:r w:rsidRPr="00482035">
        <w:t xml:space="preserve"> [сайт]. — URL: </w:t>
      </w:r>
      <w:r w:rsidRPr="00482035">
        <w:rPr>
          <w:spacing w:val="-2"/>
        </w:rPr>
        <w:t>https://urait.ru/bcode/509886.</w:t>
      </w:r>
    </w:p>
    <w:p w14:paraId="5E7A4FD4" w14:textId="77777777" w:rsidR="000E7159" w:rsidRPr="00482035" w:rsidRDefault="00E067B3" w:rsidP="00482035">
      <w:pPr>
        <w:pStyle w:val="a4"/>
        <w:numPr>
          <w:ilvl w:val="0"/>
          <w:numId w:val="1"/>
        </w:numPr>
        <w:tabs>
          <w:tab w:val="left" w:pos="1557"/>
        </w:tabs>
        <w:ind w:left="0" w:right="318" w:firstLine="707"/>
        <w:jc w:val="both"/>
        <w:rPr>
          <w:sz w:val="28"/>
        </w:rPr>
      </w:pPr>
      <w:r w:rsidRPr="00482035">
        <w:rPr>
          <w:sz w:val="28"/>
        </w:rPr>
        <w:t xml:space="preserve">Гражданский </w:t>
      </w:r>
      <w:proofErr w:type="gramStart"/>
      <w:r w:rsidRPr="00482035">
        <w:rPr>
          <w:sz w:val="28"/>
        </w:rPr>
        <w:t>процесс :</w:t>
      </w:r>
      <w:proofErr w:type="gramEnd"/>
      <w:r w:rsidRPr="00482035">
        <w:rPr>
          <w:sz w:val="28"/>
        </w:rPr>
        <w:t xml:space="preserve"> учебник и практикум для вузов / М. Ю. Лебедев [и др.]</w:t>
      </w:r>
      <w:r w:rsidRPr="00482035">
        <w:rPr>
          <w:spacing w:val="-3"/>
          <w:sz w:val="28"/>
        </w:rPr>
        <w:t xml:space="preserve"> </w:t>
      </w:r>
      <w:r w:rsidRPr="00482035">
        <w:rPr>
          <w:sz w:val="28"/>
        </w:rPr>
        <w:t>; под редакцией М. Ю. Лебедева. — 4-е изд.,</w:t>
      </w:r>
      <w:r w:rsidRPr="00482035">
        <w:rPr>
          <w:spacing w:val="-1"/>
          <w:sz w:val="28"/>
        </w:rPr>
        <w:t xml:space="preserve"> </w:t>
      </w:r>
      <w:proofErr w:type="spellStart"/>
      <w:r w:rsidRPr="00482035">
        <w:rPr>
          <w:sz w:val="28"/>
        </w:rPr>
        <w:t>перераб</w:t>
      </w:r>
      <w:proofErr w:type="spellEnd"/>
      <w:r w:rsidRPr="00482035">
        <w:rPr>
          <w:sz w:val="28"/>
        </w:rPr>
        <w:t xml:space="preserve">. и доп. — </w:t>
      </w:r>
      <w:proofErr w:type="gramStart"/>
      <w:r w:rsidRPr="00482035">
        <w:rPr>
          <w:sz w:val="28"/>
        </w:rPr>
        <w:t>Москва :</w:t>
      </w:r>
      <w:proofErr w:type="gramEnd"/>
      <w:r w:rsidRPr="00482035">
        <w:rPr>
          <w:sz w:val="28"/>
        </w:rPr>
        <w:t xml:space="preserve"> Издательство </w:t>
      </w:r>
      <w:proofErr w:type="spellStart"/>
      <w:r w:rsidRPr="00482035">
        <w:rPr>
          <w:sz w:val="28"/>
        </w:rPr>
        <w:t>Юрайт</w:t>
      </w:r>
      <w:proofErr w:type="spellEnd"/>
      <w:r w:rsidRPr="00482035">
        <w:rPr>
          <w:sz w:val="28"/>
        </w:rPr>
        <w:t>, 2020. — 446 с. — (Высшее образование). — ISBN</w:t>
      </w:r>
      <w:r w:rsidRPr="00482035">
        <w:rPr>
          <w:spacing w:val="-3"/>
          <w:sz w:val="28"/>
        </w:rPr>
        <w:t xml:space="preserve"> </w:t>
      </w:r>
      <w:r w:rsidRPr="00482035">
        <w:rPr>
          <w:sz w:val="28"/>
        </w:rPr>
        <w:t>978-5-534-12016-5.</w:t>
      </w:r>
      <w:r w:rsidRPr="00482035">
        <w:rPr>
          <w:spacing w:val="-2"/>
          <w:sz w:val="28"/>
        </w:rPr>
        <w:t xml:space="preserve"> </w:t>
      </w:r>
      <w:r w:rsidRPr="00482035">
        <w:rPr>
          <w:sz w:val="28"/>
        </w:rPr>
        <w:t>—</w:t>
      </w:r>
      <w:r w:rsidRPr="00482035">
        <w:rPr>
          <w:spacing w:val="-1"/>
          <w:sz w:val="28"/>
        </w:rPr>
        <w:t xml:space="preserve"> </w:t>
      </w:r>
      <w:proofErr w:type="gramStart"/>
      <w:r w:rsidRPr="00482035">
        <w:rPr>
          <w:sz w:val="28"/>
        </w:rPr>
        <w:t>Текст</w:t>
      </w:r>
      <w:r w:rsidRPr="00482035">
        <w:rPr>
          <w:spacing w:val="-2"/>
          <w:sz w:val="28"/>
        </w:rPr>
        <w:t xml:space="preserve"> </w:t>
      </w:r>
      <w:r w:rsidRPr="00482035">
        <w:rPr>
          <w:sz w:val="28"/>
        </w:rPr>
        <w:t>:</w:t>
      </w:r>
      <w:proofErr w:type="gramEnd"/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электронный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//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>ЭБС</w:t>
      </w:r>
      <w:r w:rsidRPr="00482035">
        <w:rPr>
          <w:spacing w:val="-2"/>
          <w:sz w:val="28"/>
        </w:rPr>
        <w:t xml:space="preserve"> </w:t>
      </w:r>
      <w:proofErr w:type="spellStart"/>
      <w:r w:rsidRPr="00482035">
        <w:rPr>
          <w:sz w:val="28"/>
        </w:rPr>
        <w:t>Юрайт</w:t>
      </w:r>
      <w:proofErr w:type="spellEnd"/>
      <w:r w:rsidRPr="00482035">
        <w:rPr>
          <w:spacing w:val="-2"/>
          <w:sz w:val="28"/>
        </w:rPr>
        <w:t xml:space="preserve"> </w:t>
      </w:r>
      <w:r w:rsidRPr="00482035">
        <w:rPr>
          <w:sz w:val="28"/>
        </w:rPr>
        <w:t>[сайт]. —</w:t>
      </w:r>
      <w:r w:rsidRPr="00482035">
        <w:rPr>
          <w:spacing w:val="-1"/>
          <w:sz w:val="28"/>
        </w:rPr>
        <w:t xml:space="preserve"> </w:t>
      </w:r>
      <w:r w:rsidRPr="00482035">
        <w:rPr>
          <w:sz w:val="28"/>
        </w:rPr>
        <w:t xml:space="preserve">URL: </w:t>
      </w:r>
      <w:r w:rsidRPr="00482035">
        <w:rPr>
          <w:spacing w:val="-2"/>
          <w:sz w:val="28"/>
        </w:rPr>
        <w:t>https://urait.ru/bcode/450539.</w:t>
      </w:r>
    </w:p>
    <w:sectPr w:rsidR="000E7159" w:rsidRPr="00482035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3AA"/>
    <w:multiLevelType w:val="hybridMultilevel"/>
    <w:tmpl w:val="2550FA42"/>
    <w:lvl w:ilvl="0" w:tplc="5E94B57E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F086FC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0F36EDEC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2D7C794A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AA2E1FB4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A3184302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0F1CFB68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5900E936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7D349C76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63E3645"/>
    <w:multiLevelType w:val="hybridMultilevel"/>
    <w:tmpl w:val="553C586A"/>
    <w:lvl w:ilvl="0" w:tplc="75A0EDBE">
      <w:numFmt w:val="bullet"/>
      <w:lvlText w:val=""/>
      <w:lvlJc w:val="left"/>
      <w:pPr>
        <w:ind w:left="35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8E5CAC">
      <w:numFmt w:val="bullet"/>
      <w:lvlText w:val="•"/>
      <w:lvlJc w:val="left"/>
      <w:pPr>
        <w:ind w:left="989" w:hanging="351"/>
      </w:pPr>
      <w:rPr>
        <w:rFonts w:hint="default"/>
        <w:lang w:val="ru-RU" w:eastAsia="en-US" w:bidi="ar-SA"/>
      </w:rPr>
    </w:lvl>
    <w:lvl w:ilvl="2" w:tplc="9460C80E">
      <w:numFmt w:val="bullet"/>
      <w:lvlText w:val="•"/>
      <w:lvlJc w:val="left"/>
      <w:pPr>
        <w:ind w:left="1618" w:hanging="351"/>
      </w:pPr>
      <w:rPr>
        <w:rFonts w:hint="default"/>
        <w:lang w:val="ru-RU" w:eastAsia="en-US" w:bidi="ar-SA"/>
      </w:rPr>
    </w:lvl>
    <w:lvl w:ilvl="3" w:tplc="73DE938C">
      <w:numFmt w:val="bullet"/>
      <w:lvlText w:val="•"/>
      <w:lvlJc w:val="left"/>
      <w:pPr>
        <w:ind w:left="2247" w:hanging="351"/>
      </w:pPr>
      <w:rPr>
        <w:rFonts w:hint="default"/>
        <w:lang w:val="ru-RU" w:eastAsia="en-US" w:bidi="ar-SA"/>
      </w:rPr>
    </w:lvl>
    <w:lvl w:ilvl="4" w:tplc="E3CA514E">
      <w:numFmt w:val="bullet"/>
      <w:lvlText w:val="•"/>
      <w:lvlJc w:val="left"/>
      <w:pPr>
        <w:ind w:left="2876" w:hanging="351"/>
      </w:pPr>
      <w:rPr>
        <w:rFonts w:hint="default"/>
        <w:lang w:val="ru-RU" w:eastAsia="en-US" w:bidi="ar-SA"/>
      </w:rPr>
    </w:lvl>
    <w:lvl w:ilvl="5" w:tplc="A760BC64">
      <w:numFmt w:val="bullet"/>
      <w:lvlText w:val="•"/>
      <w:lvlJc w:val="left"/>
      <w:pPr>
        <w:ind w:left="3505" w:hanging="351"/>
      </w:pPr>
      <w:rPr>
        <w:rFonts w:hint="default"/>
        <w:lang w:val="ru-RU" w:eastAsia="en-US" w:bidi="ar-SA"/>
      </w:rPr>
    </w:lvl>
    <w:lvl w:ilvl="6" w:tplc="F620D50C">
      <w:numFmt w:val="bullet"/>
      <w:lvlText w:val="•"/>
      <w:lvlJc w:val="left"/>
      <w:pPr>
        <w:ind w:left="4134" w:hanging="351"/>
      </w:pPr>
      <w:rPr>
        <w:rFonts w:hint="default"/>
        <w:lang w:val="ru-RU" w:eastAsia="en-US" w:bidi="ar-SA"/>
      </w:rPr>
    </w:lvl>
    <w:lvl w:ilvl="7" w:tplc="D67CCC98">
      <w:numFmt w:val="bullet"/>
      <w:lvlText w:val="•"/>
      <w:lvlJc w:val="left"/>
      <w:pPr>
        <w:ind w:left="4763" w:hanging="351"/>
      </w:pPr>
      <w:rPr>
        <w:rFonts w:hint="default"/>
        <w:lang w:val="ru-RU" w:eastAsia="en-US" w:bidi="ar-SA"/>
      </w:rPr>
    </w:lvl>
    <w:lvl w:ilvl="8" w:tplc="7A7C4632">
      <w:numFmt w:val="bullet"/>
      <w:lvlText w:val="•"/>
      <w:lvlJc w:val="left"/>
      <w:pPr>
        <w:ind w:left="5392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10640359"/>
    <w:multiLevelType w:val="hybridMultilevel"/>
    <w:tmpl w:val="2D5A42E6"/>
    <w:lvl w:ilvl="0" w:tplc="F10600EC">
      <w:numFmt w:val="bullet"/>
      <w:lvlText w:val=""/>
      <w:lvlJc w:val="left"/>
      <w:pPr>
        <w:ind w:left="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8250EE">
      <w:numFmt w:val="bullet"/>
      <w:lvlText w:val="•"/>
      <w:lvlJc w:val="left"/>
      <w:pPr>
        <w:ind w:left="665" w:hanging="351"/>
      </w:pPr>
      <w:rPr>
        <w:rFonts w:hint="default"/>
        <w:lang w:val="ru-RU" w:eastAsia="en-US" w:bidi="ar-SA"/>
      </w:rPr>
    </w:lvl>
    <w:lvl w:ilvl="2" w:tplc="11FE9892">
      <w:numFmt w:val="bullet"/>
      <w:lvlText w:val="•"/>
      <w:lvlJc w:val="left"/>
      <w:pPr>
        <w:ind w:left="1330" w:hanging="351"/>
      </w:pPr>
      <w:rPr>
        <w:rFonts w:hint="default"/>
        <w:lang w:val="ru-RU" w:eastAsia="en-US" w:bidi="ar-SA"/>
      </w:rPr>
    </w:lvl>
    <w:lvl w:ilvl="3" w:tplc="B804F752">
      <w:numFmt w:val="bullet"/>
      <w:lvlText w:val="•"/>
      <w:lvlJc w:val="left"/>
      <w:pPr>
        <w:ind w:left="1995" w:hanging="351"/>
      </w:pPr>
      <w:rPr>
        <w:rFonts w:hint="default"/>
        <w:lang w:val="ru-RU" w:eastAsia="en-US" w:bidi="ar-SA"/>
      </w:rPr>
    </w:lvl>
    <w:lvl w:ilvl="4" w:tplc="CF20772A">
      <w:numFmt w:val="bullet"/>
      <w:lvlText w:val="•"/>
      <w:lvlJc w:val="left"/>
      <w:pPr>
        <w:ind w:left="2660" w:hanging="351"/>
      </w:pPr>
      <w:rPr>
        <w:rFonts w:hint="default"/>
        <w:lang w:val="ru-RU" w:eastAsia="en-US" w:bidi="ar-SA"/>
      </w:rPr>
    </w:lvl>
    <w:lvl w:ilvl="5" w:tplc="F2BA4E5A">
      <w:numFmt w:val="bullet"/>
      <w:lvlText w:val="•"/>
      <w:lvlJc w:val="left"/>
      <w:pPr>
        <w:ind w:left="3325" w:hanging="351"/>
      </w:pPr>
      <w:rPr>
        <w:rFonts w:hint="default"/>
        <w:lang w:val="ru-RU" w:eastAsia="en-US" w:bidi="ar-SA"/>
      </w:rPr>
    </w:lvl>
    <w:lvl w:ilvl="6" w:tplc="4398A43A">
      <w:numFmt w:val="bullet"/>
      <w:lvlText w:val="•"/>
      <w:lvlJc w:val="left"/>
      <w:pPr>
        <w:ind w:left="3990" w:hanging="351"/>
      </w:pPr>
      <w:rPr>
        <w:rFonts w:hint="default"/>
        <w:lang w:val="ru-RU" w:eastAsia="en-US" w:bidi="ar-SA"/>
      </w:rPr>
    </w:lvl>
    <w:lvl w:ilvl="7" w:tplc="B2C00652">
      <w:numFmt w:val="bullet"/>
      <w:lvlText w:val="•"/>
      <w:lvlJc w:val="left"/>
      <w:pPr>
        <w:ind w:left="4655" w:hanging="351"/>
      </w:pPr>
      <w:rPr>
        <w:rFonts w:hint="default"/>
        <w:lang w:val="ru-RU" w:eastAsia="en-US" w:bidi="ar-SA"/>
      </w:rPr>
    </w:lvl>
    <w:lvl w:ilvl="8" w:tplc="BE28769A">
      <w:numFmt w:val="bullet"/>
      <w:lvlText w:val="•"/>
      <w:lvlJc w:val="left"/>
      <w:pPr>
        <w:ind w:left="5320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18120E2A"/>
    <w:multiLevelType w:val="hybridMultilevel"/>
    <w:tmpl w:val="16A89AD8"/>
    <w:lvl w:ilvl="0" w:tplc="EF1811C2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04E078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0EA42712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59C2F50C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86CE2F76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13E22FAC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3BCA3DA2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EDBE2676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FB70948A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6F16FD0"/>
    <w:multiLevelType w:val="hybridMultilevel"/>
    <w:tmpl w:val="BED6892E"/>
    <w:lvl w:ilvl="0" w:tplc="18BC5F48">
      <w:numFmt w:val="bullet"/>
      <w:lvlText w:val=""/>
      <w:lvlJc w:val="left"/>
      <w:pPr>
        <w:ind w:left="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3EAA2C">
      <w:numFmt w:val="bullet"/>
      <w:lvlText w:val="•"/>
      <w:lvlJc w:val="left"/>
      <w:pPr>
        <w:ind w:left="665" w:hanging="351"/>
      </w:pPr>
      <w:rPr>
        <w:rFonts w:hint="default"/>
        <w:lang w:val="ru-RU" w:eastAsia="en-US" w:bidi="ar-SA"/>
      </w:rPr>
    </w:lvl>
    <w:lvl w:ilvl="2" w:tplc="D610C206">
      <w:numFmt w:val="bullet"/>
      <w:lvlText w:val="•"/>
      <w:lvlJc w:val="left"/>
      <w:pPr>
        <w:ind w:left="1330" w:hanging="351"/>
      </w:pPr>
      <w:rPr>
        <w:rFonts w:hint="default"/>
        <w:lang w:val="ru-RU" w:eastAsia="en-US" w:bidi="ar-SA"/>
      </w:rPr>
    </w:lvl>
    <w:lvl w:ilvl="3" w:tplc="EEF029F0">
      <w:numFmt w:val="bullet"/>
      <w:lvlText w:val="•"/>
      <w:lvlJc w:val="left"/>
      <w:pPr>
        <w:ind w:left="1995" w:hanging="351"/>
      </w:pPr>
      <w:rPr>
        <w:rFonts w:hint="default"/>
        <w:lang w:val="ru-RU" w:eastAsia="en-US" w:bidi="ar-SA"/>
      </w:rPr>
    </w:lvl>
    <w:lvl w:ilvl="4" w:tplc="24A06E1E">
      <w:numFmt w:val="bullet"/>
      <w:lvlText w:val="•"/>
      <w:lvlJc w:val="left"/>
      <w:pPr>
        <w:ind w:left="2660" w:hanging="351"/>
      </w:pPr>
      <w:rPr>
        <w:rFonts w:hint="default"/>
        <w:lang w:val="ru-RU" w:eastAsia="en-US" w:bidi="ar-SA"/>
      </w:rPr>
    </w:lvl>
    <w:lvl w:ilvl="5" w:tplc="E542A290">
      <w:numFmt w:val="bullet"/>
      <w:lvlText w:val="•"/>
      <w:lvlJc w:val="left"/>
      <w:pPr>
        <w:ind w:left="3325" w:hanging="351"/>
      </w:pPr>
      <w:rPr>
        <w:rFonts w:hint="default"/>
        <w:lang w:val="ru-RU" w:eastAsia="en-US" w:bidi="ar-SA"/>
      </w:rPr>
    </w:lvl>
    <w:lvl w:ilvl="6" w:tplc="D61A33A6">
      <w:numFmt w:val="bullet"/>
      <w:lvlText w:val="•"/>
      <w:lvlJc w:val="left"/>
      <w:pPr>
        <w:ind w:left="3990" w:hanging="351"/>
      </w:pPr>
      <w:rPr>
        <w:rFonts w:hint="default"/>
        <w:lang w:val="ru-RU" w:eastAsia="en-US" w:bidi="ar-SA"/>
      </w:rPr>
    </w:lvl>
    <w:lvl w:ilvl="7" w:tplc="D7602960">
      <w:numFmt w:val="bullet"/>
      <w:lvlText w:val="•"/>
      <w:lvlJc w:val="left"/>
      <w:pPr>
        <w:ind w:left="4655" w:hanging="351"/>
      </w:pPr>
      <w:rPr>
        <w:rFonts w:hint="default"/>
        <w:lang w:val="ru-RU" w:eastAsia="en-US" w:bidi="ar-SA"/>
      </w:rPr>
    </w:lvl>
    <w:lvl w:ilvl="8" w:tplc="D1564624">
      <w:numFmt w:val="bullet"/>
      <w:lvlText w:val="•"/>
      <w:lvlJc w:val="left"/>
      <w:pPr>
        <w:ind w:left="5320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5E3A2FD3"/>
    <w:multiLevelType w:val="hybridMultilevel"/>
    <w:tmpl w:val="CB4475E8"/>
    <w:lvl w:ilvl="0" w:tplc="C8C4A62C">
      <w:start w:val="1"/>
      <w:numFmt w:val="decimal"/>
      <w:lvlText w:val="%1."/>
      <w:lvlJc w:val="left"/>
      <w:pPr>
        <w:ind w:left="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B4BF1C">
      <w:numFmt w:val="bullet"/>
      <w:lvlText w:val="•"/>
      <w:lvlJc w:val="left"/>
      <w:pPr>
        <w:ind w:left="915" w:hanging="288"/>
      </w:pPr>
      <w:rPr>
        <w:rFonts w:hint="default"/>
        <w:lang w:val="ru-RU" w:eastAsia="en-US" w:bidi="ar-SA"/>
      </w:rPr>
    </w:lvl>
    <w:lvl w:ilvl="2" w:tplc="2B24514C">
      <w:numFmt w:val="bullet"/>
      <w:lvlText w:val="•"/>
      <w:lvlJc w:val="left"/>
      <w:pPr>
        <w:ind w:left="1831" w:hanging="288"/>
      </w:pPr>
      <w:rPr>
        <w:rFonts w:hint="default"/>
        <w:lang w:val="ru-RU" w:eastAsia="en-US" w:bidi="ar-SA"/>
      </w:rPr>
    </w:lvl>
    <w:lvl w:ilvl="3" w:tplc="5F42D896">
      <w:numFmt w:val="bullet"/>
      <w:lvlText w:val="•"/>
      <w:lvlJc w:val="left"/>
      <w:pPr>
        <w:ind w:left="2747" w:hanging="288"/>
      </w:pPr>
      <w:rPr>
        <w:rFonts w:hint="default"/>
        <w:lang w:val="ru-RU" w:eastAsia="en-US" w:bidi="ar-SA"/>
      </w:rPr>
    </w:lvl>
    <w:lvl w:ilvl="4" w:tplc="8FA2E410">
      <w:numFmt w:val="bullet"/>
      <w:lvlText w:val="•"/>
      <w:lvlJc w:val="left"/>
      <w:pPr>
        <w:ind w:left="3663" w:hanging="288"/>
      </w:pPr>
      <w:rPr>
        <w:rFonts w:hint="default"/>
        <w:lang w:val="ru-RU" w:eastAsia="en-US" w:bidi="ar-SA"/>
      </w:rPr>
    </w:lvl>
    <w:lvl w:ilvl="5" w:tplc="C43605FC">
      <w:numFmt w:val="bullet"/>
      <w:lvlText w:val="•"/>
      <w:lvlJc w:val="left"/>
      <w:pPr>
        <w:ind w:left="4578" w:hanging="288"/>
      </w:pPr>
      <w:rPr>
        <w:rFonts w:hint="default"/>
        <w:lang w:val="ru-RU" w:eastAsia="en-US" w:bidi="ar-SA"/>
      </w:rPr>
    </w:lvl>
    <w:lvl w:ilvl="6" w:tplc="F2C4D46E">
      <w:numFmt w:val="bullet"/>
      <w:lvlText w:val="•"/>
      <w:lvlJc w:val="left"/>
      <w:pPr>
        <w:ind w:left="5494" w:hanging="288"/>
      </w:pPr>
      <w:rPr>
        <w:rFonts w:hint="default"/>
        <w:lang w:val="ru-RU" w:eastAsia="en-US" w:bidi="ar-SA"/>
      </w:rPr>
    </w:lvl>
    <w:lvl w:ilvl="7" w:tplc="F6441662">
      <w:numFmt w:val="bullet"/>
      <w:lvlText w:val="•"/>
      <w:lvlJc w:val="left"/>
      <w:pPr>
        <w:ind w:left="6410" w:hanging="288"/>
      </w:pPr>
      <w:rPr>
        <w:rFonts w:hint="default"/>
        <w:lang w:val="ru-RU" w:eastAsia="en-US" w:bidi="ar-SA"/>
      </w:rPr>
    </w:lvl>
    <w:lvl w:ilvl="8" w:tplc="341C9FA0">
      <w:numFmt w:val="bullet"/>
      <w:lvlText w:val="•"/>
      <w:lvlJc w:val="left"/>
      <w:pPr>
        <w:ind w:left="7326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78785EA5"/>
    <w:multiLevelType w:val="hybridMultilevel"/>
    <w:tmpl w:val="702E0AC8"/>
    <w:lvl w:ilvl="0" w:tplc="EDFC8FBE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863E8C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CF3A82AE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C23E7BB8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C9C2B15E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D2665452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301E6550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220A58CC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26BA1756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59"/>
    <w:rsid w:val="000E7159"/>
    <w:rsid w:val="00113011"/>
    <w:rsid w:val="00482035"/>
    <w:rsid w:val="00E0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D0F7"/>
  <w15:docId w15:val="{931765E5-327A-4D87-BF17-1F131146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8" w:right="3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0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3042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2</cp:revision>
  <dcterms:created xsi:type="dcterms:W3CDTF">2026-03-11T04:29:00Z</dcterms:created>
  <dcterms:modified xsi:type="dcterms:W3CDTF">2026-03-11T04:29:00Z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2026-02-26T00:00:00Z</vt:filetime>
  </property>
  <property fmtid="{D5CDD505-2E9C-101B-9397-08002B2CF9AE}" pid="5" name="Producer">
    <vt:lpwstr>3-Heights(TM) PDF Security Shell 4.8.25.2 (http://www.pdf-tools.com)</vt:lpwstr>
  </property>
</Properties>
</file>